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5A" w:rsidRPr="009769AC" w:rsidRDefault="00212C5A" w:rsidP="00420CEB">
      <w:pPr>
        <w:spacing w:after="40" w:line="240" w:lineRule="auto"/>
        <w:jc w:val="center"/>
        <w:rPr>
          <w:rFonts w:asciiTheme="majorHAnsi" w:hAnsiTheme="majorHAnsi"/>
          <w:sz w:val="20"/>
          <w:szCs w:val="20"/>
        </w:rPr>
      </w:pPr>
      <w:r w:rsidRPr="009769AC">
        <w:rPr>
          <w:rFonts w:asciiTheme="majorHAnsi" w:hAnsiTheme="majorHAnsi"/>
          <w:sz w:val="20"/>
          <w:szCs w:val="20"/>
        </w:rPr>
        <w:t xml:space="preserve">Deutsche </w:t>
      </w:r>
      <w:r w:rsidR="00E0076C" w:rsidRPr="009769AC">
        <w:rPr>
          <w:rFonts w:asciiTheme="majorHAnsi" w:hAnsiTheme="majorHAnsi"/>
          <w:sz w:val="20"/>
          <w:szCs w:val="20"/>
        </w:rPr>
        <w:t xml:space="preserve">stilisierte </w:t>
      </w:r>
      <w:r w:rsidRPr="009769AC">
        <w:rPr>
          <w:rFonts w:asciiTheme="majorHAnsi" w:hAnsiTheme="majorHAnsi"/>
          <w:sz w:val="20"/>
          <w:szCs w:val="20"/>
        </w:rPr>
        <w:t>Kurzfassung von</w:t>
      </w:r>
    </w:p>
    <w:p w:rsidR="006E4DED" w:rsidRPr="001946A5" w:rsidRDefault="00212C5A" w:rsidP="00420CEB">
      <w:pPr>
        <w:spacing w:after="80"/>
        <w:rPr>
          <w:rFonts w:asciiTheme="majorHAnsi" w:hAnsiTheme="majorHAnsi"/>
          <w:sz w:val="24"/>
          <w:szCs w:val="24"/>
        </w:rPr>
      </w:pPr>
      <w:r w:rsidRPr="009769AC">
        <w:rPr>
          <w:rFonts w:asciiTheme="majorHAnsi" w:hAnsiTheme="majorHAnsi"/>
        </w:rPr>
        <w:t xml:space="preserve">Egmont </w:t>
      </w:r>
      <w:proofErr w:type="spellStart"/>
      <w:r w:rsidRPr="009769AC">
        <w:rPr>
          <w:rFonts w:asciiTheme="majorHAnsi" w:hAnsiTheme="majorHAnsi"/>
        </w:rPr>
        <w:t>Kakarot-Handtke</w:t>
      </w:r>
      <w:proofErr w:type="spellEnd"/>
      <w:r w:rsidRPr="009769AC">
        <w:rPr>
          <w:rFonts w:asciiTheme="majorHAnsi" w:hAnsiTheme="majorHAnsi"/>
        </w:rPr>
        <w:t>:</w:t>
      </w:r>
      <w:r w:rsidRPr="00212C5A">
        <w:rPr>
          <w:rFonts w:asciiTheme="majorHAnsi" w:hAnsiTheme="majorHAnsi"/>
          <w:sz w:val="32"/>
          <w:szCs w:val="32"/>
        </w:rPr>
        <w:t xml:space="preserve"> </w:t>
      </w:r>
      <w:r w:rsidRPr="009769AC">
        <w:rPr>
          <w:rFonts w:asciiTheme="majorHAnsi" w:hAnsiTheme="majorHAnsi"/>
          <w:sz w:val="24"/>
          <w:szCs w:val="24"/>
        </w:rPr>
        <w:t xml:space="preserve">Essentials </w:t>
      </w:r>
      <w:proofErr w:type="spellStart"/>
      <w:r w:rsidRPr="009769AC">
        <w:rPr>
          <w:rFonts w:asciiTheme="majorHAnsi" w:hAnsiTheme="majorHAnsi"/>
          <w:sz w:val="24"/>
          <w:szCs w:val="24"/>
        </w:rPr>
        <w:t>of</w:t>
      </w:r>
      <w:proofErr w:type="spellEnd"/>
      <w:r w:rsidRPr="009769A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69AC">
        <w:rPr>
          <w:rFonts w:asciiTheme="majorHAnsi" w:hAnsiTheme="majorHAnsi"/>
          <w:sz w:val="24"/>
          <w:szCs w:val="24"/>
        </w:rPr>
        <w:t>Constructive</w:t>
      </w:r>
      <w:proofErr w:type="spellEnd"/>
      <w:r w:rsidRPr="009769A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69AC">
        <w:rPr>
          <w:rFonts w:asciiTheme="majorHAnsi" w:hAnsiTheme="majorHAnsi"/>
          <w:sz w:val="24"/>
          <w:szCs w:val="24"/>
        </w:rPr>
        <w:t>Heterodoxy</w:t>
      </w:r>
      <w:proofErr w:type="spellEnd"/>
      <w:r w:rsidRPr="009769AC">
        <w:rPr>
          <w:rFonts w:asciiTheme="majorHAnsi" w:hAnsiTheme="majorHAnsi"/>
          <w:sz w:val="24"/>
          <w:szCs w:val="24"/>
        </w:rPr>
        <w:t xml:space="preserve">: </w:t>
      </w:r>
      <w:r w:rsidR="009769AC" w:rsidRPr="009769AC">
        <w:rPr>
          <w:rFonts w:asciiTheme="majorHAnsi" w:hAnsiTheme="majorHAnsi"/>
          <w:b/>
          <w:sz w:val="28"/>
          <w:szCs w:val="28"/>
          <w:u w:val="single"/>
        </w:rPr>
        <w:t>Aggregate Demand</w:t>
      </w:r>
    </w:p>
    <w:p w:rsidR="001946A5" w:rsidRDefault="001946A5" w:rsidP="00420CEB">
      <w:pPr>
        <w:spacing w:after="120"/>
        <w:jc w:val="center"/>
        <w:rPr>
          <w:rFonts w:asciiTheme="majorHAnsi" w:hAnsiTheme="majorHAnsi"/>
          <w:sz w:val="28"/>
          <w:szCs w:val="28"/>
        </w:rPr>
      </w:pPr>
      <w:r>
        <w:rPr>
          <w:b/>
          <w:bCs/>
          <w:color w:val="220088"/>
        </w:rPr>
        <w:t xml:space="preserve">MPRA </w:t>
      </w:r>
      <w:r>
        <w:rPr>
          <w:rStyle w:val="sans"/>
          <w:b/>
          <w:bCs/>
          <w:color w:val="220088"/>
        </w:rPr>
        <w:t xml:space="preserve">Paper </w:t>
      </w:r>
      <w:r w:rsidR="009769AC">
        <w:rPr>
          <w:rStyle w:val="sans"/>
          <w:b/>
          <w:bCs/>
          <w:color w:val="220088"/>
        </w:rPr>
        <w:t>62146</w:t>
      </w:r>
      <w:r>
        <w:t xml:space="preserve">, </w:t>
      </w:r>
      <w:r w:rsidR="009769AC">
        <w:t>14.2</w:t>
      </w:r>
      <w:r>
        <w:t>.2015</w:t>
      </w:r>
    </w:p>
    <w:p w:rsidR="00AE58B1" w:rsidRPr="00AE58B1" w:rsidRDefault="00420CEB" w:rsidP="00420CE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r w:rsidR="009F2E1C">
        <w:rPr>
          <w:rFonts w:asciiTheme="majorHAnsi" w:hAnsiTheme="majorHAnsi"/>
          <w:sz w:val="20"/>
          <w:szCs w:val="20"/>
        </w:rPr>
        <w:t xml:space="preserve">deutsch </w:t>
      </w:r>
      <w:r>
        <w:rPr>
          <w:rFonts w:asciiTheme="majorHAnsi" w:hAnsiTheme="majorHAnsi"/>
          <w:sz w:val="20"/>
          <w:szCs w:val="20"/>
        </w:rPr>
        <w:t>von</w:t>
      </w:r>
      <w:r w:rsidR="00AE58B1" w:rsidRPr="00AE58B1">
        <w:rPr>
          <w:rFonts w:asciiTheme="majorHAnsi" w:hAnsiTheme="majorHAnsi"/>
          <w:sz w:val="20"/>
          <w:szCs w:val="20"/>
        </w:rPr>
        <w:t xml:space="preserve"> Oskar Fuhlrott</w:t>
      </w:r>
      <w:r>
        <w:rPr>
          <w:rFonts w:asciiTheme="majorHAnsi" w:hAnsiTheme="majorHAnsi"/>
          <w:sz w:val="20"/>
          <w:szCs w:val="20"/>
        </w:rPr>
        <w:t>)</w:t>
      </w:r>
    </w:p>
    <w:p w:rsidR="00E0076C" w:rsidRDefault="009769AC" w:rsidP="0000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Formales System</w:t>
      </w:r>
      <w:r w:rsidR="00E0076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“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Based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on a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new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set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of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objective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premises</w:t>
      </w:r>
      <w:proofErr w:type="spellEnd"/>
      <w:r w:rsidR="005A6DAD">
        <w:rPr>
          <w:rFonts w:ascii="Verdana" w:eastAsia="Times New Roman" w:hAnsi="Verdana" w:cs="Times New Roman"/>
          <w:sz w:val="14"/>
          <w:szCs w:val="14"/>
          <w:lang w:eastAsia="de-DE"/>
        </w:rPr>
        <w:t>,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all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economic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conceptions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have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to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be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consistently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reconstructed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.”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das </w:t>
      </w:r>
      <w:r w:rsidRPr="009769AC">
        <w:rPr>
          <w:rFonts w:ascii="Verdana" w:eastAsia="Times New Roman" w:hAnsi="Verdana" w:cs="Times New Roman"/>
          <w:sz w:val="14"/>
          <w:lang w:eastAsia="de-DE"/>
        </w:rPr>
        <w:t>Preis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niveau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ergibt sich als abhängige Größe </w:t>
      </w:r>
      <w:r w:rsidRPr="009769AC">
        <w:rPr>
          <w:rFonts w:ascii="Verdana" w:eastAsia="Times New Roman" w:hAnsi="Verdana" w:cs="Times New Roman"/>
          <w:sz w:val="14"/>
          <w:lang w:eastAsia="de-DE"/>
        </w:rPr>
        <w:t>unter den Bedingungen ausge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 xml:space="preserve">glichener </w:t>
      </w:r>
      <w:proofErr w:type="spellStart"/>
      <w:r w:rsidRPr="009769AC">
        <w:rPr>
          <w:rFonts w:ascii="Verdana" w:eastAsia="Times New Roman" w:hAnsi="Verdana" w:cs="Times New Roman"/>
          <w:sz w:val="14"/>
          <w:lang w:eastAsia="de-DE"/>
        </w:rPr>
        <w:t>Privat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haushalte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(Konsum = Arbeits</w:t>
      </w:r>
      <w:r w:rsidR="005A6DAD">
        <w:rPr>
          <w:rFonts w:ascii="Verdana" w:eastAsia="Times New Roman" w:hAnsi="Verdana" w:cs="Times New Roman"/>
          <w:sz w:val="14"/>
          <w:szCs w:val="14"/>
          <w:lang w:eastAsia="de-DE"/>
        </w:rPr>
        <w:softHyphen/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lohn) </w:t>
      </w:r>
      <w:r w:rsidRPr="009769AC">
        <w:rPr>
          <w:rFonts w:ascii="Verdana" w:eastAsia="Times New Roman" w:hAnsi="Verdana" w:cs="Times New Roman"/>
          <w:sz w:val="14"/>
          <w:lang w:eastAsia="de-DE"/>
        </w:rPr>
        <w:t xml:space="preserve">und </w:t>
      </w:r>
      <w:proofErr w:type="spellStart"/>
      <w:r w:rsidRPr="009769AC">
        <w:rPr>
          <w:rFonts w:ascii="Verdana" w:eastAsia="Times New Roman" w:hAnsi="Verdana" w:cs="Times New Roman"/>
          <w:sz w:val="14"/>
          <w:lang w:eastAsia="de-DE"/>
        </w:rPr>
        <w:t>Markt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räumung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(verkaufte Menge = produzierte Menge)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eine lineare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Produkt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ions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funktion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wird </w:t>
      </w:r>
      <w:r w:rsidRPr="009769AC">
        <w:rPr>
          <w:rFonts w:ascii="Verdana" w:eastAsia="Times New Roman" w:hAnsi="Verdana" w:cs="Times New Roman"/>
          <w:i/>
          <w:iCs/>
          <w:sz w:val="14"/>
          <w:szCs w:val="14"/>
          <w:lang w:eastAsia="de-DE"/>
        </w:rPr>
        <w:t>nicht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voraus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gesetzt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ebenso ist es methodisch unnötig, die Annahme sinkender Produkt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ions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ergebnisse als Voraus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setzung zu fordern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wenn der Stundenlohn sinkt, sinkt auch der Markträu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mungspreis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wenn die Arbeits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stunden zunehmen, bleibt der Preis konstant unter der Voraussetzung, dass die Produk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tivität gleich bleibt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bei einer Änderung der Produkti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vität bewegt sich das Preisniveau in umgekehrter Richtung </w:t>
      </w:r>
    </w:p>
    <w:p w:rsidR="009769AC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in dieser Form gleicht die Lohnsumme dem gesamten Produktions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ergebnis und der Gewinn ist null </w:t>
      </w:r>
    </w:p>
    <w:p w:rsidR="007D0F10" w:rsidRDefault="009769AC" w:rsidP="007D0F10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tatsächlich setzt die Firma natürlich einen vom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Markträumungs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preis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abweichenden Preis </w:t>
      </w:r>
    </w:p>
    <w:p w:rsidR="00E9259F" w:rsidRPr="00E9259F" w:rsidRDefault="009769AC" w:rsidP="00E9259F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erforderlich wäre eine gut ausgearbeitete </w:t>
      </w:r>
      <w:r w:rsidRPr="009769AC">
        <w:rPr>
          <w:rFonts w:ascii="Verdana" w:eastAsia="Times New Roman" w:hAnsi="Verdana" w:cs="Times New Roman"/>
          <w:sz w:val="14"/>
          <w:lang w:eastAsia="de-DE"/>
        </w:rPr>
        <w:t>Theorie, wie Märkte Preise bestimmen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— solch eine Theorie </w:t>
      </w:r>
      <w:r w:rsidRPr="009769AC">
        <w:rPr>
          <w:rFonts w:ascii="Verdana" w:eastAsia="Times New Roman" w:hAnsi="Verdana" w:cs="Times New Roman"/>
          <w:sz w:val="14"/>
          <w:lang w:eastAsia="de-DE"/>
        </w:rPr>
        <w:t xml:space="preserve">existiert </w:t>
      </w:r>
      <w:r w:rsidR="007D0F10" w:rsidRPr="007D0F10">
        <w:rPr>
          <w:rFonts w:ascii="Verdana" w:eastAsia="Times New Roman" w:hAnsi="Verdana" w:cs="Times New Roman"/>
          <w:sz w:val="14"/>
          <w:lang w:eastAsia="de-DE"/>
        </w:rPr>
        <w:t>bisher nicht</w:t>
      </w:r>
    </w:p>
    <w:p w:rsidR="008F76B3" w:rsidRPr="008F76B3" w:rsidRDefault="008F76B3" w:rsidP="00E9259F">
      <w:pPr>
        <w:spacing w:after="0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der </w:t>
      </w:r>
      <w:proofErr w:type="spellStart"/>
      <w:r w:rsidRPr="008F76B3">
        <w:rPr>
          <w:rFonts w:ascii="Verdana" w:eastAsia="Times New Roman" w:hAnsi="Verdana" w:cs="Times New Roman"/>
          <w:sz w:val="14"/>
          <w:lang w:eastAsia="de-DE"/>
        </w:rPr>
        <w:t>Verkaufs</w:t>
      </w:r>
      <w:r w:rsidRPr="008F76B3">
        <w:rPr>
          <w:rFonts w:ascii="Verdana" w:eastAsia="Times New Roman" w:hAnsi="Verdana" w:cs="Times New Roman"/>
          <w:sz w:val="14"/>
          <w:lang w:eastAsia="de-DE"/>
        </w:rPr>
        <w:softHyphen/>
        <w:t>quotient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ist definiert als </w:t>
      </w:r>
    </w:p>
    <w:tbl>
      <w:tblPr>
        <w:tblW w:w="0" w:type="auto"/>
        <w:tblCellSpacing w:w="0" w:type="dxa"/>
        <w:tblBorders>
          <w:top w:val="single" w:sz="4" w:space="0" w:color="BB6666"/>
          <w:left w:val="single" w:sz="4" w:space="0" w:color="BB6666"/>
          <w:bottom w:val="single" w:sz="4" w:space="0" w:color="BB6666"/>
          <w:right w:val="single" w:sz="4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6"/>
        <w:gridCol w:w="211"/>
      </w:tblGrid>
      <w:tr w:rsidR="008F76B3" w:rsidRPr="008F76B3" w:rsidTr="008F76B3">
        <w:trPr>
          <w:tblCellSpacing w:w="0" w:type="dxa"/>
        </w:trPr>
        <w:tc>
          <w:tcPr>
            <w:tcW w:w="366" w:type="dxa"/>
            <w:vMerge w:val="restart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proofErr w:type="spellStart"/>
            <w:r w:rsidRPr="008F76B3">
              <w:rPr>
                <w:rFonts w:ascii="Verdana" w:eastAsia="Times New Roman" w:hAnsi="Verdana" w:cs="Times New Roman"/>
                <w:sz w:val="15"/>
                <w:lang w:eastAsia="de-DE"/>
              </w:rPr>
              <w:t>ρ</w:t>
            </w:r>
            <w:r w:rsidRPr="008F76B3">
              <w:rPr>
                <w:rFonts w:ascii="Verdana" w:eastAsia="Times New Roman" w:hAnsi="Verdana" w:cs="Times New Roman"/>
                <w:sz w:val="15"/>
                <w:vertAlign w:val="subscript"/>
                <w:lang w:eastAsia="de-DE"/>
              </w:rPr>
              <w:t>X</w:t>
            </w:r>
            <w:proofErr w:type="spellEnd"/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  <w:r w:rsidRPr="008F76B3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≡</w:t>
            </w:r>
            <w:r w:rsidRPr="008F76B3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> 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</w:p>
        </w:tc>
        <w:tc>
          <w:tcPr>
            <w:tcW w:w="211" w:type="dxa"/>
            <w:vAlign w:val="bottom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X</w:t>
            </w:r>
          </w:p>
        </w:tc>
      </w:tr>
      <w:tr w:rsidR="008F76B3" w:rsidRPr="008F76B3" w:rsidTr="008F76B3">
        <w:trPr>
          <w:tblCellSpacing w:w="0" w:type="dxa"/>
        </w:trPr>
        <w:tc>
          <w:tcPr>
            <w:tcW w:w="366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11" w:type="dxa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26" style="width:0;height:1.5pt" o:hralign="center" o:hrstd="t" o:hr="t" fillcolor="#9d9da1" stroked="f"/>
              </w:pict>
            </w:r>
          </w:p>
        </w:tc>
      </w:tr>
      <w:tr w:rsidR="008F76B3" w:rsidRPr="008F76B3" w:rsidTr="008F76B3">
        <w:trPr>
          <w:tblCellSpacing w:w="0" w:type="dxa"/>
        </w:trPr>
        <w:tc>
          <w:tcPr>
            <w:tcW w:w="366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11" w:type="dxa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O</w:t>
            </w:r>
          </w:p>
        </w:tc>
      </w:tr>
    </w:tbl>
    <w:p w:rsidR="008F76B3" w:rsidRPr="008F76B3" w:rsidRDefault="008F76B3" w:rsidP="000A471E">
      <w:pPr>
        <w:spacing w:after="0" w:line="240" w:lineRule="auto"/>
        <w:ind w:hanging="142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ein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Verkaufs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quotient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ρ</w:t>
      </w:r>
      <w:r w:rsidRPr="008F76B3">
        <w:rPr>
          <w:rFonts w:ascii="Verdana" w:eastAsia="Times New Roman" w:hAnsi="Verdana" w:cs="Times New Roman"/>
          <w:sz w:val="14"/>
          <w:szCs w:val="14"/>
          <w:vertAlign w:val="subscript"/>
          <w:lang w:eastAsia="de-DE"/>
        </w:rPr>
        <w:t>X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= 1 bedeutet, dass der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Produkt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markt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geräumt ist • der </w:t>
      </w:r>
      <w:proofErr w:type="spellStart"/>
      <w:r w:rsidRPr="008F76B3">
        <w:rPr>
          <w:rFonts w:ascii="Verdana" w:eastAsia="Times New Roman" w:hAnsi="Verdana" w:cs="Times New Roman"/>
          <w:sz w:val="14"/>
          <w:lang w:eastAsia="de-DE"/>
        </w:rPr>
        <w:t>Ausgaben</w:t>
      </w:r>
      <w:r w:rsidRPr="008F76B3">
        <w:rPr>
          <w:rFonts w:ascii="Verdana" w:eastAsia="Times New Roman" w:hAnsi="Verdana" w:cs="Times New Roman"/>
          <w:sz w:val="14"/>
          <w:lang w:eastAsia="de-DE"/>
        </w:rPr>
        <w:softHyphen/>
        <w:t>quotient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ist definiert als </w:t>
      </w:r>
    </w:p>
    <w:tbl>
      <w:tblPr>
        <w:tblW w:w="0" w:type="auto"/>
        <w:tblCellSpacing w:w="0" w:type="dxa"/>
        <w:tblBorders>
          <w:top w:val="single" w:sz="4" w:space="0" w:color="BB6666"/>
          <w:left w:val="single" w:sz="4" w:space="0" w:color="BB6666"/>
          <w:bottom w:val="single" w:sz="4" w:space="0" w:color="BB6666"/>
          <w:right w:val="single" w:sz="4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0"/>
      </w:tblGrid>
      <w:tr w:rsidR="008F76B3" w:rsidRPr="008F76B3" w:rsidTr="00E9259F">
        <w:trPr>
          <w:tblCellSpacing w:w="0" w:type="dxa"/>
        </w:trPr>
        <w:tc>
          <w:tcPr>
            <w:tcW w:w="459" w:type="dxa"/>
            <w:vMerge w:val="restart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proofErr w:type="spellStart"/>
            <w:r w:rsidRPr="008F76B3">
              <w:rPr>
                <w:rFonts w:ascii="Verdana" w:eastAsia="Times New Roman" w:hAnsi="Verdana" w:cs="Times New Roman"/>
                <w:sz w:val="15"/>
                <w:lang w:eastAsia="de-DE"/>
              </w:rPr>
              <w:t>ρ</w:t>
            </w:r>
            <w:r w:rsidRPr="008F76B3">
              <w:rPr>
                <w:rFonts w:ascii="Verdana" w:eastAsia="Times New Roman" w:hAnsi="Verdana" w:cs="Times New Roman"/>
                <w:sz w:val="15"/>
                <w:vertAlign w:val="subscript"/>
                <w:lang w:eastAsia="de-DE"/>
              </w:rPr>
              <w:t>EW</w:t>
            </w:r>
            <w:proofErr w:type="spellEnd"/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  <w:r w:rsidRPr="008F76B3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≡</w:t>
            </w:r>
            <w:r w:rsidRPr="008F76B3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> 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</w:p>
        </w:tc>
        <w:tc>
          <w:tcPr>
            <w:tcW w:w="260" w:type="dxa"/>
            <w:vAlign w:val="bottom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C</w: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459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60" w:type="dxa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27" style="width:0;height:1.5pt" o:hralign="center" o:hrstd="t" o:hr="t" fillcolor="#9d9da1" stroked="f"/>
              </w:pic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459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60" w:type="dxa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Y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vertAlign w:val="subscript"/>
                <w:lang w:eastAsia="de-DE"/>
              </w:rPr>
              <w:t>W</w:t>
            </w:r>
          </w:p>
        </w:tc>
      </w:tr>
    </w:tbl>
    <w:p w:rsidR="008F76B3" w:rsidRPr="008F76B3" w:rsidRDefault="008F76B3" w:rsidP="000A471E">
      <w:pPr>
        <w:spacing w:after="0" w:line="240" w:lineRule="auto"/>
        <w:ind w:hanging="142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ein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Ausgaben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quotient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ρ</w:t>
      </w:r>
      <w:r w:rsidRPr="008F76B3">
        <w:rPr>
          <w:rFonts w:ascii="Verdana" w:eastAsia="Times New Roman" w:hAnsi="Verdana" w:cs="Times New Roman"/>
          <w:sz w:val="14"/>
          <w:szCs w:val="14"/>
          <w:vertAlign w:val="subscript"/>
          <w:lang w:eastAsia="de-DE"/>
        </w:rPr>
        <w:t>X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= 1 bedeutet, dass das Budget des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Privat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haushalts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sektors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ausgeglichen ist • der </w:t>
      </w:r>
      <w:r w:rsidRPr="008F76B3">
        <w:rPr>
          <w:rFonts w:ascii="Verdana" w:eastAsia="Times New Roman" w:hAnsi="Verdana" w:cs="Times New Roman"/>
          <w:sz w:val="14"/>
          <w:lang w:eastAsia="de-DE"/>
        </w:rPr>
        <w:t>Preis</w:t>
      </w: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als abhängige Größe ergibt sich als </w:t>
      </w:r>
    </w:p>
    <w:tbl>
      <w:tblPr>
        <w:tblW w:w="0" w:type="auto"/>
        <w:tblCellSpacing w:w="0" w:type="dxa"/>
        <w:tblBorders>
          <w:top w:val="single" w:sz="4" w:space="0" w:color="BB6666"/>
          <w:left w:val="single" w:sz="4" w:space="0" w:color="BB6666"/>
          <w:bottom w:val="single" w:sz="4" w:space="0" w:color="BB6666"/>
          <w:right w:val="single" w:sz="4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425"/>
        <w:gridCol w:w="142"/>
        <w:gridCol w:w="283"/>
      </w:tblGrid>
      <w:tr w:rsidR="008F76B3" w:rsidRPr="008F76B3" w:rsidTr="00E9259F">
        <w:trPr>
          <w:tblCellSpacing w:w="0" w:type="dxa"/>
        </w:trPr>
        <w:tc>
          <w:tcPr>
            <w:tcW w:w="294" w:type="dxa"/>
            <w:vMerge w:val="restart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lang w:eastAsia="de-DE"/>
              </w:rPr>
              <w:t xml:space="preserve">P </w:t>
            </w:r>
            <w:r w:rsidRPr="008F76B3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≡</w:t>
            </w:r>
            <w:r w:rsidRPr="008F76B3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> 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proofErr w:type="spellStart"/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ρ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vertAlign w:val="subscript"/>
                <w:lang w:eastAsia="de-DE"/>
              </w:rPr>
              <w:t>EW</w:t>
            </w:r>
            <w:proofErr w:type="spellEnd"/>
          </w:p>
        </w:tc>
        <w:tc>
          <w:tcPr>
            <w:tcW w:w="142" w:type="dxa"/>
            <w:vMerge w:val="restart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·</w:t>
            </w:r>
          </w:p>
        </w:tc>
        <w:tc>
          <w:tcPr>
            <w:tcW w:w="283" w:type="dxa"/>
            <w:vAlign w:val="bottom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W</w: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294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425" w:type="dxa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28" style="width:0;height:1.5pt" o:hralign="center" o:hrstd="t" o:hr="t" fillcolor="#9d9da1" stroked="f"/>
              </w:pict>
            </w:r>
          </w:p>
        </w:tc>
        <w:tc>
          <w:tcPr>
            <w:tcW w:w="142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83" w:type="dxa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29" style="width:0;height:1.5pt" o:hralign="center" o:hrstd="t" o:hr="t" fillcolor="#9d9da1" stroked="f"/>
              </w:pic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294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425" w:type="dxa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proofErr w:type="spellStart"/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ρ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vertAlign w:val="subscript"/>
                <w:lang w:eastAsia="de-DE"/>
              </w:rPr>
              <w:t>X</w:t>
            </w:r>
            <w:proofErr w:type="spellEnd"/>
          </w:p>
        </w:tc>
        <w:tc>
          <w:tcPr>
            <w:tcW w:w="142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83" w:type="dxa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R</w:t>
            </w:r>
          </w:p>
        </w:tc>
      </w:tr>
    </w:tbl>
    <w:p w:rsidR="008F76B3" w:rsidRPr="008F76B3" w:rsidRDefault="008F76B3" w:rsidP="008F76B3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bzw. bei Markträumung als </w:t>
      </w:r>
    </w:p>
    <w:tbl>
      <w:tblPr>
        <w:tblW w:w="0" w:type="auto"/>
        <w:tblCellSpacing w:w="0" w:type="dxa"/>
        <w:tblBorders>
          <w:top w:val="single" w:sz="4" w:space="0" w:color="BB6666"/>
          <w:left w:val="single" w:sz="4" w:space="0" w:color="BB6666"/>
          <w:bottom w:val="single" w:sz="4" w:space="0" w:color="BB6666"/>
          <w:right w:val="single" w:sz="4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3"/>
        <w:gridCol w:w="258"/>
      </w:tblGrid>
      <w:tr w:rsidR="008F76B3" w:rsidRPr="008F76B3" w:rsidTr="00E9259F">
        <w:trPr>
          <w:tblCellSpacing w:w="0" w:type="dxa"/>
        </w:trPr>
        <w:tc>
          <w:tcPr>
            <w:tcW w:w="603" w:type="dxa"/>
            <w:vMerge w:val="restart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lang w:eastAsia="de-DE"/>
              </w:rPr>
              <w:t xml:space="preserve">P </w:t>
            </w:r>
            <w:r w:rsidRPr="008F76B3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≡</w:t>
            </w:r>
            <w:r w:rsidRPr="008F76B3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8F76B3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>ρ</w:t>
            </w:r>
            <w:r w:rsidRPr="008F76B3">
              <w:rPr>
                <w:rFonts w:ascii="Verdana" w:eastAsia="Times New Roman" w:hAnsi="Verdana" w:cs="Times New Roman"/>
                <w:sz w:val="15"/>
                <w:szCs w:val="15"/>
                <w:vertAlign w:val="subscript"/>
                <w:lang w:eastAsia="de-DE"/>
              </w:rPr>
              <w:t>EW</w:t>
            </w:r>
            <w:proofErr w:type="spellEnd"/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  </w:t>
            </w:r>
          </w:p>
        </w:tc>
        <w:tc>
          <w:tcPr>
            <w:tcW w:w="258" w:type="dxa"/>
            <w:vAlign w:val="bottom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W</w: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603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58" w:type="dxa"/>
            <w:vAlign w:val="center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30" style="width:0;height:1.5pt" o:hralign="center" o:hrstd="t" o:hr="t" fillcolor="#9d9da1" stroked="f"/>
              </w:pict>
            </w:r>
          </w:p>
        </w:tc>
      </w:tr>
      <w:tr w:rsidR="008F76B3" w:rsidRPr="008F76B3" w:rsidTr="00E9259F">
        <w:trPr>
          <w:tblCellSpacing w:w="0" w:type="dxa"/>
        </w:trPr>
        <w:tc>
          <w:tcPr>
            <w:tcW w:w="603" w:type="dxa"/>
            <w:vMerge/>
            <w:vAlign w:val="center"/>
            <w:hideMark/>
          </w:tcPr>
          <w:p w:rsidR="008F76B3" w:rsidRPr="008F76B3" w:rsidRDefault="008F76B3" w:rsidP="008F76B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58" w:type="dxa"/>
            <w:hideMark/>
          </w:tcPr>
          <w:p w:rsidR="008F76B3" w:rsidRPr="008F76B3" w:rsidRDefault="008F76B3" w:rsidP="008F76B3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8F76B3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R</w:t>
            </w:r>
          </w:p>
        </w:tc>
      </w:tr>
    </w:tbl>
    <w:p w:rsidR="000A471E" w:rsidRDefault="008F76B3" w:rsidP="000A471E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falls </w:t>
      </w:r>
      <w:proofErr w:type="spellStart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>ρ</w:t>
      </w:r>
      <w:r w:rsidRPr="008F76B3">
        <w:rPr>
          <w:rFonts w:ascii="Verdana" w:eastAsia="Times New Roman" w:hAnsi="Verdana" w:cs="Times New Roman"/>
          <w:sz w:val="14"/>
          <w:szCs w:val="14"/>
          <w:vertAlign w:val="subscript"/>
          <w:lang w:eastAsia="de-DE"/>
        </w:rPr>
        <w:t>X</w:t>
      </w:r>
      <w:proofErr w:type="spellEnd"/>
      <w:r w:rsidRPr="008F76B3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= 1  (sehr elementare Version des Gesetzes von Angebot und Nachfrage)</w:t>
      </w:r>
      <w:r w:rsidR="000A471E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</w:p>
    <w:p w:rsidR="007D0F10" w:rsidRPr="007D0F10" w:rsidRDefault="007D0F10" w:rsidP="008F76B3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der </w:t>
      </w:r>
      <w:proofErr w:type="spellStart"/>
      <w:r w:rsidRPr="007D0F10">
        <w:rPr>
          <w:rFonts w:ascii="Verdana" w:eastAsia="Times New Roman" w:hAnsi="Verdana" w:cs="Times New Roman"/>
          <w:sz w:val="14"/>
          <w:lang w:eastAsia="de-DE"/>
        </w:rPr>
        <w:t>Markt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räu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mungs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preis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stimmt also immer mit dem </w:t>
      </w:r>
      <w:r w:rsidRPr="007D0F10">
        <w:rPr>
          <w:rFonts w:ascii="Verdana" w:eastAsia="Times New Roman" w:hAnsi="Verdana" w:cs="Times New Roman"/>
          <w:sz w:val="14"/>
          <w:lang w:eastAsia="de-DE"/>
        </w:rPr>
        <w:t xml:space="preserve">Produkt aus </w:t>
      </w:r>
      <w:proofErr w:type="spellStart"/>
      <w:r w:rsidRPr="007D0F10">
        <w:rPr>
          <w:rFonts w:ascii="Verdana" w:eastAsia="Times New Roman" w:hAnsi="Verdana" w:cs="Times New Roman"/>
          <w:sz w:val="14"/>
          <w:lang w:eastAsia="de-DE"/>
        </w:rPr>
        <w:t>Stück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lohn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kosten</w:t>
      </w:r>
      <w:proofErr w:type="spellEnd"/>
      <w:r w:rsidRPr="007D0F10">
        <w:rPr>
          <w:rFonts w:ascii="Verdana" w:eastAsia="Times New Roman" w:hAnsi="Verdana" w:cs="Times New Roman"/>
          <w:sz w:val="14"/>
          <w:lang w:eastAsia="de-DE"/>
        </w:rPr>
        <w:t xml:space="preserve"> und </w:t>
      </w:r>
      <w:proofErr w:type="spellStart"/>
      <w:r w:rsidRPr="007D0F10">
        <w:rPr>
          <w:rFonts w:ascii="Verdana" w:eastAsia="Times New Roman" w:hAnsi="Verdana" w:cs="Times New Roman"/>
          <w:sz w:val="14"/>
          <w:lang w:eastAsia="de-DE"/>
        </w:rPr>
        <w:t>Ausgaben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quotient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überein </w:t>
      </w:r>
    </w:p>
    <w:p w:rsidR="007D0F10" w:rsidRDefault="007D0F10" w:rsidP="00ED46E6">
      <w:pPr>
        <w:spacing w:after="0" w:line="240" w:lineRule="auto"/>
        <w:ind w:left="-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das Ausmaß der </w:t>
      </w:r>
      <w:r w:rsidRPr="007D0F10">
        <w:rPr>
          <w:rFonts w:ascii="Verdana" w:eastAsia="Times New Roman" w:hAnsi="Verdana" w:cs="Times New Roman"/>
          <w:sz w:val="14"/>
          <w:lang w:eastAsia="de-DE"/>
        </w:rPr>
        <w:t>Beschäf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tigung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ebenso wie die </w:t>
      </w:r>
      <w:r w:rsidRPr="007D0F10">
        <w:rPr>
          <w:rFonts w:ascii="Verdana" w:eastAsia="Times New Roman" w:hAnsi="Verdana" w:cs="Times New Roman"/>
          <w:sz w:val="14"/>
          <w:lang w:eastAsia="de-DE"/>
        </w:rPr>
        <w:t>Geld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menge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haben </w:t>
      </w:r>
      <w:r w:rsidRPr="007D0F10">
        <w:rPr>
          <w:rFonts w:ascii="Verdana" w:eastAsia="Times New Roman" w:hAnsi="Verdana" w:cs="Times New Roman"/>
          <w:sz w:val="14"/>
          <w:lang w:eastAsia="de-DE"/>
        </w:rPr>
        <w:t>keinen Einfluss darauf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</w:p>
    <w:p w:rsidR="007D0F10" w:rsidRDefault="007D0F10" w:rsidP="00ED46E6">
      <w:pPr>
        <w:spacing w:after="0" w:line="240" w:lineRule="auto"/>
        <w:ind w:left="-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</w:t>
      </w:r>
      <w:r w:rsidRPr="007D0F10">
        <w:rPr>
          <w:rFonts w:ascii="Verdana" w:eastAsia="Times New Roman" w:hAnsi="Verdana" w:cs="Times New Roman"/>
          <w:sz w:val="14"/>
          <w:lang w:eastAsia="de-DE"/>
        </w:rPr>
        <w:t xml:space="preserve">diese </w:t>
      </w:r>
      <w:proofErr w:type="spellStart"/>
      <w:r w:rsidRPr="007D0F10">
        <w:rPr>
          <w:rFonts w:ascii="Verdana" w:eastAsia="Times New Roman" w:hAnsi="Verdana" w:cs="Times New Roman"/>
          <w:sz w:val="14"/>
          <w:lang w:eastAsia="de-DE"/>
        </w:rPr>
        <w:t>Preis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formel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kann anhand der Volkswirt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schaft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lichen 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Gesamt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rech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nung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nachge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prüft werden </w:t>
      </w:r>
    </w:p>
    <w:p w:rsidR="007D0F10" w:rsidRDefault="007D0F10" w:rsidP="00ED46E6">
      <w:pPr>
        <w:spacing w:after="0" w:line="240" w:lineRule="auto"/>
        <w:ind w:left="-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sie </w:t>
      </w:r>
      <w:r w:rsidRPr="007D0F10">
        <w:rPr>
          <w:rFonts w:ascii="Verdana" w:eastAsia="Times New Roman" w:hAnsi="Verdana" w:cs="Times New Roman"/>
          <w:sz w:val="14"/>
          <w:lang w:eastAsia="de-DE"/>
        </w:rPr>
        <w:t>ersetzt das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klas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sische 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Angebots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funktion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-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Nachfrage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funktion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-</w:t>
      </w:r>
      <w:r w:rsidRPr="007D0F10">
        <w:rPr>
          <w:rFonts w:ascii="Verdana" w:eastAsia="Times New Roman" w:hAnsi="Verdana" w:cs="Times New Roman"/>
          <w:sz w:val="14"/>
          <w:lang w:eastAsia="de-DE"/>
        </w:rPr>
        <w:t>Gleich</w:t>
      </w:r>
      <w:r w:rsidRPr="007D0F10">
        <w:rPr>
          <w:rFonts w:ascii="Verdana" w:eastAsia="Times New Roman" w:hAnsi="Verdana" w:cs="Times New Roman"/>
          <w:sz w:val="14"/>
          <w:lang w:eastAsia="de-DE"/>
        </w:rPr>
        <w:softHyphen/>
        <w:t>gewicht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voll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ständig </w:t>
      </w:r>
    </w:p>
    <w:p w:rsidR="007D0F10" w:rsidRPr="007D0F10" w:rsidRDefault="007D0F10" w:rsidP="00ED46E6">
      <w:pPr>
        <w:spacing w:after="0" w:line="240" w:lineRule="auto"/>
        <w:ind w:left="-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bei 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Markt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räumung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r w:rsidRPr="007D0F10">
        <w:rPr>
          <w:rFonts w:ascii="Verdana" w:eastAsia="Times New Roman" w:hAnsi="Verdana" w:cs="Times New Roman"/>
          <w:b/>
          <w:bCs/>
          <w:sz w:val="14"/>
          <w:szCs w:val="14"/>
          <w:lang w:eastAsia="de-DE"/>
        </w:rPr>
        <w:t>und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Budget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aus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gleich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der </w:t>
      </w:r>
      <w:proofErr w:type="spellStart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>Privat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haus</w:t>
      </w:r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halte</w:t>
      </w:r>
      <w:proofErr w:type="spellEnd"/>
      <w:r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: </w:t>
      </w:r>
    </w:p>
    <w:tbl>
      <w:tblPr>
        <w:tblW w:w="0" w:type="auto"/>
        <w:tblCellSpacing w:w="0" w:type="dxa"/>
        <w:tblBorders>
          <w:top w:val="single" w:sz="4" w:space="0" w:color="BB6666"/>
          <w:left w:val="single" w:sz="4" w:space="0" w:color="BB6666"/>
          <w:bottom w:val="single" w:sz="4" w:space="0" w:color="BB6666"/>
          <w:right w:val="single" w:sz="4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283"/>
      </w:tblGrid>
      <w:tr w:rsidR="007D0F10" w:rsidRPr="007D0F10" w:rsidTr="008529A8">
        <w:trPr>
          <w:tblCellSpacing w:w="0" w:type="dxa"/>
        </w:trPr>
        <w:tc>
          <w:tcPr>
            <w:tcW w:w="294" w:type="dxa"/>
            <w:vMerge w:val="restart"/>
            <w:vAlign w:val="center"/>
            <w:hideMark/>
          </w:tcPr>
          <w:p w:rsidR="007D0F10" w:rsidRPr="007D0F10" w:rsidRDefault="007D0F10" w:rsidP="007D0F10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7D0F10">
              <w:rPr>
                <w:rFonts w:ascii="Verdana" w:eastAsia="Times New Roman" w:hAnsi="Verdana" w:cs="Times New Roman"/>
                <w:sz w:val="15"/>
                <w:lang w:eastAsia="de-DE"/>
              </w:rPr>
              <w:t xml:space="preserve">P </w:t>
            </w:r>
            <w:r w:rsidRPr="007D0F10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≡</w:t>
            </w:r>
            <w:r w:rsidRPr="007D0F10">
              <w:rPr>
                <w:rFonts w:ascii="Verdana" w:eastAsia="Times New Roman" w:hAnsi="Verdana" w:cs="Verdana"/>
                <w:sz w:val="15"/>
                <w:szCs w:val="15"/>
                <w:lang w:eastAsia="de-DE"/>
              </w:rPr>
              <w:t> </w:t>
            </w:r>
            <w:r w:rsidRPr="007D0F10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 xml:space="preserve"> </w:t>
            </w:r>
          </w:p>
        </w:tc>
        <w:tc>
          <w:tcPr>
            <w:tcW w:w="283" w:type="dxa"/>
            <w:vAlign w:val="bottom"/>
            <w:hideMark/>
          </w:tcPr>
          <w:p w:rsidR="007D0F10" w:rsidRPr="007D0F10" w:rsidRDefault="007D0F10" w:rsidP="007D0F10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7D0F10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W</w:t>
            </w:r>
          </w:p>
        </w:tc>
      </w:tr>
      <w:tr w:rsidR="007D0F10" w:rsidRPr="007D0F10" w:rsidTr="008529A8">
        <w:trPr>
          <w:tblCellSpacing w:w="0" w:type="dxa"/>
        </w:trPr>
        <w:tc>
          <w:tcPr>
            <w:tcW w:w="294" w:type="dxa"/>
            <w:vMerge/>
            <w:vAlign w:val="center"/>
            <w:hideMark/>
          </w:tcPr>
          <w:p w:rsidR="007D0F10" w:rsidRPr="007D0F10" w:rsidRDefault="007D0F10" w:rsidP="007D0F1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83" w:type="dxa"/>
            <w:vAlign w:val="center"/>
            <w:hideMark/>
          </w:tcPr>
          <w:p w:rsidR="007D0F10" w:rsidRPr="007D0F10" w:rsidRDefault="007D0F10" w:rsidP="007D0F10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7D0F10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pict>
                <v:rect id="_x0000_i1025" style="width:0;height:1.5pt" o:hralign="center" o:hrstd="t" o:hr="t" fillcolor="#9d9da1" stroked="f"/>
              </w:pict>
            </w:r>
          </w:p>
        </w:tc>
      </w:tr>
      <w:tr w:rsidR="007D0F10" w:rsidRPr="007D0F10" w:rsidTr="008529A8">
        <w:trPr>
          <w:tblCellSpacing w:w="0" w:type="dxa"/>
        </w:trPr>
        <w:tc>
          <w:tcPr>
            <w:tcW w:w="294" w:type="dxa"/>
            <w:vMerge/>
            <w:vAlign w:val="center"/>
            <w:hideMark/>
          </w:tcPr>
          <w:p w:rsidR="007D0F10" w:rsidRPr="007D0F10" w:rsidRDefault="007D0F10" w:rsidP="007D0F1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</w:p>
        </w:tc>
        <w:tc>
          <w:tcPr>
            <w:tcW w:w="283" w:type="dxa"/>
            <w:hideMark/>
          </w:tcPr>
          <w:p w:rsidR="007D0F10" w:rsidRPr="007D0F10" w:rsidRDefault="007D0F10" w:rsidP="007D0F10">
            <w:pPr>
              <w:spacing w:after="0" w:line="163" w:lineRule="atLeast"/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</w:pPr>
            <w:r w:rsidRPr="007D0F10">
              <w:rPr>
                <w:rFonts w:ascii="Verdana" w:eastAsia="Times New Roman" w:hAnsi="Verdana" w:cs="Times New Roman"/>
                <w:sz w:val="15"/>
                <w:szCs w:val="15"/>
                <w:lang w:eastAsia="de-DE"/>
              </w:rPr>
              <w:t>R</w:t>
            </w:r>
          </w:p>
        </w:tc>
      </w:tr>
    </w:tbl>
    <w:p w:rsidR="007D0F10" w:rsidRDefault="007145C3" w:rsidP="007145C3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  <w:r w:rsidR="007D0F10"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falls </w:t>
      </w:r>
      <w:proofErr w:type="spellStart"/>
      <w:r w:rsidR="007D0F10" w:rsidRPr="007D0F10">
        <w:rPr>
          <w:rFonts w:ascii="Verdana" w:eastAsia="Times New Roman" w:hAnsi="Verdana" w:cs="Times New Roman"/>
          <w:sz w:val="14"/>
          <w:szCs w:val="14"/>
          <w:lang w:eastAsia="de-DE"/>
        </w:rPr>
        <w:t>ρ</w:t>
      </w:r>
      <w:r w:rsidR="007D0F10" w:rsidRPr="007D0F10">
        <w:rPr>
          <w:rFonts w:ascii="Verdana" w:eastAsia="Times New Roman" w:hAnsi="Verdana" w:cs="Times New Roman"/>
          <w:sz w:val="14"/>
          <w:szCs w:val="14"/>
          <w:vertAlign w:val="subscript"/>
          <w:lang w:eastAsia="de-DE"/>
        </w:rPr>
        <w:t>X</w:t>
      </w:r>
      <w:proofErr w:type="spellEnd"/>
      <w:r w:rsidR="007D0F10"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= 1, </w:t>
      </w:r>
      <w:proofErr w:type="spellStart"/>
      <w:r w:rsidR="007D0F10" w:rsidRPr="007D0F10">
        <w:rPr>
          <w:rFonts w:ascii="Verdana" w:eastAsia="Times New Roman" w:hAnsi="Verdana" w:cs="Times New Roman"/>
          <w:sz w:val="14"/>
          <w:szCs w:val="14"/>
          <w:lang w:eastAsia="de-DE"/>
        </w:rPr>
        <w:t>ρ</w:t>
      </w:r>
      <w:r w:rsidR="007D0F10" w:rsidRPr="007D0F10">
        <w:rPr>
          <w:rFonts w:ascii="Verdana" w:eastAsia="Times New Roman" w:hAnsi="Verdana" w:cs="Times New Roman"/>
          <w:sz w:val="14"/>
          <w:szCs w:val="14"/>
          <w:vertAlign w:val="subscript"/>
          <w:lang w:eastAsia="de-DE"/>
        </w:rPr>
        <w:t>EW</w:t>
      </w:r>
      <w:proofErr w:type="spellEnd"/>
      <w:r w:rsidR="007D0F10" w:rsidRPr="007D0F10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= 1</w:t>
      </w:r>
    </w:p>
    <w:p w:rsidR="005711CC" w:rsidRDefault="009769AC" w:rsidP="007D0F10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dann ist der Preis =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Stück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lohn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kosten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; er steigt mit stei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gendem Lohnsatz und fällt mit stei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gender Produk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tivität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wir nehmen für den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Ausgaben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quotienten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an, dass er zu Beginn 1 ist und danach zufällig schwankt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diese definie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renden Glei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chungen, Bedin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gungen und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Wahr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schein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lich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keits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vertei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lungen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ermög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lichen eine voll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stän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dige Simu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lation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dadurch werden die Glei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chungen von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Walras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ersetzt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• es muss eine Fest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legung der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Schwan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kungs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grenzen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des Ausga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benquo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 xml:space="preserve">tienten erfolgen </w:t>
      </w:r>
    </w:p>
    <w:p w:rsidR="005A6DAD" w:rsidRDefault="009769AC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die Konsum-Ausgaben liegen entweder höher oder niedriger als das </w:t>
      </w:r>
      <w:proofErr w:type="spellStart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>Lohn</w:t>
      </w: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einkommen</w:t>
      </w:r>
      <w:proofErr w:type="spellEnd"/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</w:p>
    <w:p w:rsidR="005A6DAD" w:rsidRDefault="006E5792" w:rsidP="005A6DAD">
      <w:pPr>
        <w:spacing w:after="0" w:line="240" w:lineRule="auto"/>
        <w:ind w:hanging="96"/>
        <w:rPr>
          <w:rFonts w:ascii="Verdana" w:eastAsia="Times New Roman" w:hAnsi="Verdana" w:cs="Times New Roman"/>
          <w:sz w:val="14"/>
          <w:szCs w:val="14"/>
          <w:lang w:eastAsia="de-DE"/>
        </w:rPr>
      </w:pPr>
      <w:r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bedingte </w:t>
      </w:r>
      <w:proofErr w:type="spellStart"/>
      <w:r>
        <w:rPr>
          <w:rFonts w:ascii="Verdana" w:eastAsia="Times New Roman" w:hAnsi="Verdana" w:cs="Times New Roman"/>
          <w:sz w:val="14"/>
          <w:szCs w:val="14"/>
          <w:lang w:eastAsia="de-DE"/>
        </w:rPr>
        <w:t>Preis</w:t>
      </w:r>
      <w:r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flexi</w:t>
      </w:r>
      <w:r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bilit</w:t>
      </w:r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>ät</w:t>
      </w:r>
      <w:proofErr w:type="spellEnd"/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sagt nichts aus über das </w:t>
      </w:r>
      <w:proofErr w:type="spellStart"/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>Preis</w:t>
      </w:r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setzungs</w:t>
      </w:r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verhalten</w:t>
      </w:r>
      <w:proofErr w:type="spellEnd"/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des </w:t>
      </w:r>
      <w:proofErr w:type="spellStart"/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>Firmen</w:t>
      </w:r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softHyphen/>
        <w:t>sektors</w:t>
      </w:r>
      <w:proofErr w:type="spellEnd"/>
      <w:r w:rsidR="009769AC"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</w:p>
    <w:p w:rsidR="00055E3B" w:rsidRDefault="009769AC" w:rsidP="005A6DAD">
      <w:pPr>
        <w:spacing w:after="0" w:line="240" w:lineRule="auto"/>
        <w:ind w:hanging="96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69AC">
        <w:rPr>
          <w:rFonts w:ascii="Verdana" w:eastAsia="Times New Roman" w:hAnsi="Verdana" w:cs="Times New Roman"/>
          <w:sz w:val="14"/>
          <w:szCs w:val="14"/>
          <w:lang w:eastAsia="de-DE"/>
        </w:rPr>
        <w:t xml:space="preserve">• </w:t>
      </w:r>
      <w:r w:rsidRPr="009769AC">
        <w:rPr>
          <w:rFonts w:ascii="Verdana" w:eastAsia="Times New Roman" w:hAnsi="Verdana" w:cs="Times New Roman"/>
          <w:sz w:val="14"/>
          <w:lang w:eastAsia="de-DE"/>
        </w:rPr>
        <w:t>dieses formale System ist voll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ständig deter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miniert ohne irgend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eine Annahme über das Verhalten der mensch</w:t>
      </w:r>
      <w:r w:rsidRPr="009769AC">
        <w:rPr>
          <w:rFonts w:ascii="Verdana" w:eastAsia="Times New Roman" w:hAnsi="Verdana" w:cs="Times New Roman"/>
          <w:sz w:val="14"/>
          <w:lang w:eastAsia="de-DE"/>
        </w:rPr>
        <w:softHyphen/>
        <w:t>lichen Akteure</w:t>
      </w:r>
    </w:p>
    <w:p w:rsidR="005A6DAD" w:rsidRDefault="005A6DAD" w:rsidP="0000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7B8F" w:rsidRDefault="00477B8F" w:rsidP="00477B8F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Gewinn/Verlust</w:t>
      </w:r>
    </w:p>
    <w:p w:rsidR="008F7D99" w:rsidRDefault="00477B8F" w:rsidP="00477B8F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monetärer Gewinn/Verlust Q</w:t>
      </w:r>
      <w:r>
        <w:rPr>
          <w:rFonts w:ascii="Verdana" w:hAnsi="Verdana"/>
          <w:sz w:val="14"/>
          <w:szCs w:val="14"/>
          <w:vertAlign w:val="subscript"/>
        </w:rPr>
        <w:t>m</w:t>
      </w:r>
      <w:r>
        <w:rPr>
          <w:rFonts w:ascii="Verdana" w:hAnsi="Verdana"/>
          <w:sz w:val="14"/>
          <w:szCs w:val="14"/>
        </w:rPr>
        <w:t xml:space="preserve"> =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ausgaben</w:t>
      </w:r>
      <w:proofErr w:type="spellEnd"/>
      <w:r>
        <w:rPr>
          <w:rFonts w:ascii="Verdana" w:hAnsi="Verdana"/>
          <w:sz w:val="14"/>
          <w:szCs w:val="14"/>
        </w:rPr>
        <w:t xml:space="preserve"> C minus Lohn</w:t>
      </w:r>
      <w:r>
        <w:rPr>
          <w:rFonts w:ascii="Verdana" w:hAnsi="Verdana"/>
          <w:sz w:val="14"/>
          <w:szCs w:val="14"/>
        </w:rPr>
        <w:softHyphen/>
        <w:t xml:space="preserve">kosten </w:t>
      </w:r>
      <w:proofErr w:type="spellStart"/>
      <w:r>
        <w:rPr>
          <w:rFonts w:ascii="Verdana" w:hAnsi="Verdana"/>
          <w:sz w:val="14"/>
          <w:szCs w:val="14"/>
        </w:rPr>
        <w:t>Y</w:t>
      </w:r>
      <w:r>
        <w:rPr>
          <w:rFonts w:ascii="Verdana" w:hAnsi="Verdana"/>
          <w:sz w:val="14"/>
          <w:szCs w:val="14"/>
          <w:vertAlign w:val="subscript"/>
        </w:rPr>
        <w:t>w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8F7D99" w:rsidRDefault="00477B8F" w:rsidP="00477B8F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monetäres Sparen des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halts</w:t>
      </w:r>
      <w:r>
        <w:rPr>
          <w:rFonts w:ascii="Verdana" w:hAnsi="Verdana"/>
          <w:sz w:val="14"/>
          <w:szCs w:val="14"/>
        </w:rPr>
        <w:softHyphen/>
        <w:t>sektors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  <w:vertAlign w:val="subscript"/>
        </w:rPr>
        <w:t>m</w:t>
      </w:r>
      <w:proofErr w:type="spellEnd"/>
      <w:r>
        <w:rPr>
          <w:rFonts w:ascii="Verdana" w:hAnsi="Verdana"/>
          <w:sz w:val="14"/>
          <w:szCs w:val="14"/>
        </w:rPr>
        <w:t xml:space="preserve"> = Einkommen </w:t>
      </w:r>
      <w:proofErr w:type="spellStart"/>
      <w:r>
        <w:rPr>
          <w:rFonts w:ascii="Verdana" w:hAnsi="Verdana"/>
          <w:sz w:val="14"/>
          <w:szCs w:val="14"/>
        </w:rPr>
        <w:t>Y</w:t>
      </w:r>
      <w:r>
        <w:rPr>
          <w:rFonts w:ascii="Verdana" w:hAnsi="Verdana"/>
          <w:sz w:val="14"/>
          <w:szCs w:val="14"/>
          <w:vertAlign w:val="subscript"/>
        </w:rPr>
        <w:t>w</w:t>
      </w:r>
      <w:proofErr w:type="spellEnd"/>
      <w:r>
        <w:rPr>
          <w:rFonts w:ascii="Verdana" w:hAnsi="Verdana"/>
          <w:sz w:val="14"/>
          <w:szCs w:val="14"/>
        </w:rPr>
        <w:t xml:space="preserve"> -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ausgaben</w:t>
      </w:r>
      <w:proofErr w:type="spellEnd"/>
      <w:r>
        <w:rPr>
          <w:rFonts w:ascii="Verdana" w:hAnsi="Verdana"/>
          <w:sz w:val="14"/>
          <w:szCs w:val="14"/>
        </w:rPr>
        <w:t xml:space="preserve"> C </w:t>
      </w:r>
    </w:p>
    <w:p w:rsidR="008F7D99" w:rsidRDefault="00477B8F" w:rsidP="00477B8F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daher ist der monetäre Gewinn/Verlust </w:t>
      </w:r>
      <w:r>
        <w:rPr>
          <w:rStyle w:val="gelb"/>
          <w:rFonts w:ascii="Verdana" w:hAnsi="Verdana"/>
          <w:sz w:val="14"/>
          <w:szCs w:val="14"/>
        </w:rPr>
        <w:t>Q</w:t>
      </w:r>
      <w:r>
        <w:rPr>
          <w:rStyle w:val="gelb"/>
          <w:rFonts w:ascii="Verdana" w:hAnsi="Verdana"/>
          <w:sz w:val="14"/>
          <w:szCs w:val="14"/>
          <w:vertAlign w:val="subscript"/>
        </w:rPr>
        <w:t>m</w:t>
      </w:r>
      <w:r>
        <w:rPr>
          <w:rStyle w:val="gelb"/>
          <w:rFonts w:ascii="Verdana" w:hAnsi="Verdana"/>
          <w:sz w:val="14"/>
          <w:szCs w:val="14"/>
        </w:rPr>
        <w:t xml:space="preserve"> = </w:t>
      </w:r>
      <w:r>
        <w:rPr>
          <w:rFonts w:ascii="Verdana" w:hAnsi="Verdana"/>
          <w:sz w:val="14"/>
          <w:szCs w:val="14"/>
        </w:rPr>
        <w:t>das Gegen</w:t>
      </w:r>
      <w:r>
        <w:rPr>
          <w:rFonts w:ascii="Verdana" w:hAnsi="Verdana"/>
          <w:sz w:val="14"/>
          <w:szCs w:val="14"/>
        </w:rPr>
        <w:softHyphen/>
        <w:t xml:space="preserve">stück zum monetären Sparen </w:t>
      </w:r>
      <w:r>
        <w:rPr>
          <w:rStyle w:val="gelb"/>
          <w:rFonts w:ascii="Verdana" w:hAnsi="Verdana"/>
          <w:sz w:val="14"/>
          <w:szCs w:val="14"/>
        </w:rPr>
        <w:t>-</w:t>
      </w:r>
      <w:proofErr w:type="spellStart"/>
      <w:r>
        <w:rPr>
          <w:rStyle w:val="gelb"/>
          <w:rFonts w:ascii="Verdana" w:hAnsi="Verdana"/>
          <w:sz w:val="14"/>
          <w:szCs w:val="14"/>
        </w:rPr>
        <w:t>S</w:t>
      </w:r>
      <w:r>
        <w:rPr>
          <w:rStyle w:val="gelb"/>
          <w:rFonts w:ascii="Verdana" w:hAnsi="Verdana"/>
          <w:sz w:val="14"/>
          <w:szCs w:val="14"/>
          <w:vertAlign w:val="subscript"/>
        </w:rPr>
        <w:t>m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8F7D99" w:rsidRDefault="00477B8F" w:rsidP="00477B8F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also bewegen sich monetärer Gewinn/Verlust und monetäres Sparen immer in entgegen</w:t>
      </w:r>
      <w:r>
        <w:rPr>
          <w:rFonts w:ascii="Verdana" w:hAnsi="Verdana"/>
          <w:sz w:val="14"/>
          <w:szCs w:val="14"/>
        </w:rPr>
        <w:softHyphen/>
        <w:t>gesetzter Rich</w:t>
      </w:r>
      <w:r>
        <w:rPr>
          <w:rFonts w:ascii="Verdana" w:hAnsi="Verdana"/>
          <w:sz w:val="14"/>
          <w:szCs w:val="14"/>
        </w:rPr>
        <w:softHyphen/>
        <w:t xml:space="preserve">tung </w:t>
      </w:r>
    </w:p>
    <w:p w:rsidR="008F7D99" w:rsidRDefault="00477B8F" w:rsidP="00477B8F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dies </w:t>
      </w:r>
      <w:r>
        <w:rPr>
          <w:rStyle w:val="gelb"/>
          <w:rFonts w:ascii="Verdana" w:hAnsi="Verdana"/>
          <w:sz w:val="14"/>
          <w:szCs w:val="14"/>
        </w:rPr>
        <w:t>wiederlegt Ricardos Prinzip</w:t>
      </w:r>
      <w:r>
        <w:rPr>
          <w:rFonts w:ascii="Verdana" w:hAnsi="Verdana"/>
          <w:sz w:val="14"/>
          <w:szCs w:val="14"/>
        </w:rPr>
        <w:t xml:space="preserve"> („Gewinne hängen von den Löhnen ab”) und alle späteren </w:t>
      </w:r>
      <w:proofErr w:type="spellStart"/>
      <w:r>
        <w:rPr>
          <w:rFonts w:ascii="Verdana" w:hAnsi="Verdana"/>
          <w:sz w:val="14"/>
          <w:szCs w:val="14"/>
        </w:rPr>
        <w:t>Gewinn</w:t>
      </w:r>
      <w:r>
        <w:rPr>
          <w:rFonts w:ascii="Verdana" w:hAnsi="Verdana"/>
          <w:sz w:val="14"/>
          <w:szCs w:val="14"/>
        </w:rPr>
        <w:softHyphen/>
        <w:t>theorien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477B8F" w:rsidRDefault="00477B8F" w:rsidP="00477B8F">
      <w:pPr>
        <w:spacing w:after="0" w:line="240" w:lineRule="auto"/>
      </w:pPr>
      <w:r>
        <w:rPr>
          <w:rFonts w:ascii="Verdana" w:hAnsi="Verdana"/>
          <w:sz w:val="14"/>
          <w:szCs w:val="14"/>
        </w:rPr>
        <w:t xml:space="preserve">• der Versuch mikrofundierter </w:t>
      </w:r>
      <w:proofErr w:type="spellStart"/>
      <w:r>
        <w:rPr>
          <w:rFonts w:ascii="Verdana" w:hAnsi="Verdana"/>
          <w:sz w:val="14"/>
          <w:szCs w:val="14"/>
        </w:rPr>
        <w:t>Makroönomie</w:t>
      </w:r>
      <w:proofErr w:type="spellEnd"/>
      <w:r>
        <w:rPr>
          <w:rFonts w:ascii="Verdana" w:hAnsi="Verdana"/>
          <w:sz w:val="14"/>
          <w:szCs w:val="14"/>
        </w:rPr>
        <w:t xml:space="preserve"> hat zu extremen Problemen bei der Analyse des Geldes geführt</w:t>
      </w:r>
    </w:p>
    <w:p w:rsidR="008F7D99" w:rsidRDefault="008F7D99" w:rsidP="00477B8F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2F6152" w:rsidRDefault="002F6152" w:rsidP="002F6152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Geld und Kredit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wenn das Einkommen höher als der Konsum ist, steigt der Kassenbestand der Privathaushalte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das </w:t>
      </w:r>
      <w:proofErr w:type="spellStart"/>
      <w:r>
        <w:rPr>
          <w:rFonts w:ascii="Verdana" w:hAnsi="Verdana"/>
          <w:sz w:val="14"/>
          <w:szCs w:val="14"/>
        </w:rPr>
        <w:t>Geld</w:t>
      </w:r>
      <w:r>
        <w:rPr>
          <w:rFonts w:ascii="Verdana" w:hAnsi="Verdana"/>
          <w:sz w:val="14"/>
          <w:szCs w:val="14"/>
        </w:rPr>
        <w:softHyphen/>
        <w:t>vermögen</w:t>
      </w:r>
      <w:proofErr w:type="spellEnd"/>
      <w:r>
        <w:rPr>
          <w:rFonts w:ascii="Verdana" w:hAnsi="Verdana"/>
          <w:sz w:val="14"/>
          <w:szCs w:val="14"/>
        </w:rPr>
        <w:t xml:space="preserve"> der Privathaushalte zu einem bestimmten Zeitpunkt hängt letztlich von der vorange</w:t>
      </w:r>
      <w:r>
        <w:rPr>
          <w:rFonts w:ascii="Verdana" w:hAnsi="Verdana"/>
          <w:sz w:val="14"/>
          <w:szCs w:val="14"/>
        </w:rPr>
        <w:softHyphen/>
        <w:t xml:space="preserve">gangenen Folge von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quotienten</w:t>
      </w:r>
      <w:proofErr w:type="spellEnd"/>
      <w:r>
        <w:rPr>
          <w:rFonts w:ascii="Verdana" w:hAnsi="Verdana"/>
          <w:sz w:val="14"/>
          <w:szCs w:val="14"/>
        </w:rPr>
        <w:t xml:space="preserve"> ab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der Kassenbestand des </w:t>
      </w:r>
      <w:proofErr w:type="spellStart"/>
      <w:r>
        <w:rPr>
          <w:rFonts w:ascii="Verdana" w:hAnsi="Verdana"/>
          <w:sz w:val="14"/>
          <w:szCs w:val="14"/>
        </w:rPr>
        <w:t>Firmen</w:t>
      </w:r>
      <w:r>
        <w:rPr>
          <w:rFonts w:ascii="Verdana" w:hAnsi="Verdana"/>
          <w:sz w:val="14"/>
          <w:szCs w:val="14"/>
        </w:rPr>
        <w:softHyphen/>
        <w:t>sektors</w:t>
      </w:r>
      <w:proofErr w:type="spellEnd"/>
      <w:r>
        <w:rPr>
          <w:rFonts w:ascii="Verdana" w:hAnsi="Verdana"/>
          <w:sz w:val="14"/>
          <w:szCs w:val="14"/>
        </w:rPr>
        <w:t xml:space="preserve"> entwickelt sich symmetrisch dazu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zur Verein</w:t>
      </w:r>
      <w:r>
        <w:rPr>
          <w:rFonts w:ascii="Verdana" w:hAnsi="Verdana"/>
          <w:sz w:val="14"/>
          <w:szCs w:val="14"/>
        </w:rPr>
        <w:softHyphen/>
        <w:t>fachung der Darstel</w:t>
      </w:r>
      <w:r>
        <w:rPr>
          <w:rFonts w:ascii="Verdana" w:hAnsi="Verdana"/>
          <w:sz w:val="14"/>
          <w:szCs w:val="14"/>
        </w:rPr>
        <w:softHyphen/>
        <w:t xml:space="preserve">lung wird ein </w:t>
      </w:r>
      <w:proofErr w:type="spellStart"/>
      <w:r>
        <w:rPr>
          <w:rFonts w:ascii="Verdana" w:hAnsi="Verdana"/>
          <w:b/>
          <w:bCs/>
          <w:sz w:val="14"/>
          <w:szCs w:val="14"/>
        </w:rPr>
        <w:t>Banken</w:t>
      </w:r>
      <w:r>
        <w:rPr>
          <w:rFonts w:ascii="Verdana" w:hAnsi="Verdana"/>
          <w:b/>
          <w:bCs/>
          <w:sz w:val="14"/>
          <w:szCs w:val="14"/>
        </w:rPr>
        <w:softHyphen/>
        <w:t>sektor</w:t>
      </w:r>
      <w:proofErr w:type="spellEnd"/>
      <w:r>
        <w:rPr>
          <w:rFonts w:ascii="Verdana" w:hAnsi="Verdana"/>
          <w:sz w:val="14"/>
          <w:szCs w:val="14"/>
        </w:rPr>
        <w:t xml:space="preserve"> ange</w:t>
      </w:r>
      <w:r>
        <w:rPr>
          <w:rFonts w:ascii="Verdana" w:hAnsi="Verdana"/>
          <w:sz w:val="14"/>
          <w:szCs w:val="14"/>
        </w:rPr>
        <w:softHyphen/>
        <w:t>nommen, der die Zentral</w:t>
      </w:r>
      <w:r>
        <w:rPr>
          <w:rFonts w:ascii="Verdana" w:hAnsi="Verdana"/>
          <w:sz w:val="14"/>
          <w:szCs w:val="14"/>
        </w:rPr>
        <w:softHyphen/>
        <w:t>bank und alle Geschäfts</w:t>
      </w:r>
      <w:r>
        <w:rPr>
          <w:rFonts w:ascii="Verdana" w:hAnsi="Verdana"/>
          <w:sz w:val="14"/>
          <w:szCs w:val="14"/>
        </w:rPr>
        <w:softHyphen/>
        <w:t xml:space="preserve">banken umfasst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von entste</w:t>
      </w:r>
      <w:r>
        <w:rPr>
          <w:rFonts w:ascii="Verdana" w:hAnsi="Verdana"/>
          <w:sz w:val="14"/>
          <w:szCs w:val="14"/>
        </w:rPr>
        <w:softHyphen/>
        <w:t>henden Kosten der Transak</w:t>
      </w:r>
      <w:r>
        <w:rPr>
          <w:rFonts w:ascii="Verdana" w:hAnsi="Verdana"/>
          <w:sz w:val="14"/>
          <w:szCs w:val="14"/>
        </w:rPr>
        <w:softHyphen/>
        <w:t>tionen usw. wird dabei abge</w:t>
      </w:r>
      <w:r>
        <w:rPr>
          <w:rFonts w:ascii="Verdana" w:hAnsi="Verdana"/>
          <w:sz w:val="14"/>
          <w:szCs w:val="14"/>
        </w:rPr>
        <w:softHyphen/>
        <w:t xml:space="preserve">sehen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 </w:t>
      </w:r>
      <w:proofErr w:type="spellStart"/>
      <w:r>
        <w:rPr>
          <w:rFonts w:ascii="Verdana" w:hAnsi="Verdana"/>
          <w:sz w:val="14"/>
          <w:szCs w:val="14"/>
        </w:rPr>
        <w:t>Geld</w:t>
      </w:r>
      <w:r>
        <w:rPr>
          <w:rFonts w:ascii="Verdana" w:hAnsi="Verdana"/>
          <w:sz w:val="14"/>
          <w:szCs w:val="14"/>
        </w:rPr>
        <w:softHyphen/>
        <w:t>haltung</w:t>
      </w:r>
      <w:proofErr w:type="spellEnd"/>
      <w:r>
        <w:rPr>
          <w:rFonts w:ascii="Verdana" w:hAnsi="Verdana"/>
          <w:sz w:val="14"/>
          <w:szCs w:val="14"/>
        </w:rPr>
        <w:t xml:space="preserve"> geschieht auf Sicht</w:t>
      </w:r>
      <w:r>
        <w:rPr>
          <w:rFonts w:ascii="Verdana" w:hAnsi="Verdana"/>
          <w:sz w:val="14"/>
          <w:szCs w:val="14"/>
        </w:rPr>
        <w:softHyphen/>
        <w:t>einlagen oder</w:t>
      </w:r>
      <w:r w:rsidR="00661888">
        <w:rPr>
          <w:rFonts w:ascii="Verdana" w:hAnsi="Verdana"/>
          <w:sz w:val="14"/>
          <w:szCs w:val="14"/>
        </w:rPr>
        <w:t xml:space="preserve"> durch</w:t>
      </w:r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Konten</w:t>
      </w:r>
      <w:r>
        <w:rPr>
          <w:rFonts w:ascii="Verdana" w:hAnsi="Verdana"/>
          <w:sz w:val="14"/>
          <w:szCs w:val="14"/>
        </w:rPr>
        <w:softHyphen/>
        <w:t>überzie</w:t>
      </w:r>
      <w:r>
        <w:rPr>
          <w:rFonts w:ascii="Verdana" w:hAnsi="Verdana"/>
          <w:sz w:val="14"/>
          <w:szCs w:val="14"/>
        </w:rPr>
        <w:softHyphen/>
        <w:t>hungen</w:t>
      </w:r>
      <w:proofErr w:type="spellEnd"/>
      <w:r>
        <w:rPr>
          <w:rFonts w:ascii="Verdana" w:hAnsi="Verdana"/>
          <w:sz w:val="14"/>
          <w:szCs w:val="14"/>
        </w:rPr>
        <w:t xml:space="preserve"> in der gültigen Währung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r>
        <w:rPr>
          <w:rStyle w:val="gelb"/>
          <w:rFonts w:ascii="Verdana" w:hAnsi="Verdana"/>
          <w:sz w:val="14"/>
          <w:szCs w:val="14"/>
        </w:rPr>
        <w:t>Geldver</w:t>
      </w:r>
      <w:r>
        <w:rPr>
          <w:rStyle w:val="gelb"/>
          <w:rFonts w:ascii="Verdana" w:hAnsi="Verdana"/>
          <w:sz w:val="14"/>
          <w:szCs w:val="14"/>
        </w:rPr>
        <w:softHyphen/>
        <w:t>mögen und Kredit sind symme</w:t>
      </w:r>
      <w:r>
        <w:rPr>
          <w:rStyle w:val="gelb"/>
          <w:rFonts w:ascii="Verdana" w:hAnsi="Verdana"/>
          <w:sz w:val="14"/>
          <w:szCs w:val="14"/>
        </w:rPr>
        <w:softHyphen/>
        <w:t>trisch</w:t>
      </w:r>
      <w:r>
        <w:rPr>
          <w:rFonts w:ascii="Verdana" w:hAnsi="Verdana"/>
          <w:sz w:val="14"/>
          <w:szCs w:val="14"/>
        </w:rPr>
        <w:t xml:space="preserve"> zwischen den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halten</w:t>
      </w:r>
      <w:proofErr w:type="spellEnd"/>
      <w:r>
        <w:rPr>
          <w:rFonts w:ascii="Verdana" w:hAnsi="Verdana"/>
          <w:sz w:val="14"/>
          <w:szCs w:val="14"/>
        </w:rPr>
        <w:t xml:space="preserve"> und dem </w:t>
      </w:r>
      <w:proofErr w:type="spellStart"/>
      <w:r>
        <w:rPr>
          <w:rFonts w:ascii="Verdana" w:hAnsi="Verdana"/>
          <w:sz w:val="14"/>
          <w:szCs w:val="14"/>
        </w:rPr>
        <w:t>Firmen</w:t>
      </w:r>
      <w:r>
        <w:rPr>
          <w:rFonts w:ascii="Verdana" w:hAnsi="Verdana"/>
          <w:sz w:val="14"/>
          <w:szCs w:val="14"/>
        </w:rPr>
        <w:softHyphen/>
        <w:t>sektor</w:t>
      </w:r>
      <w:proofErr w:type="spellEnd"/>
      <w:r>
        <w:rPr>
          <w:rFonts w:ascii="Verdana" w:hAnsi="Verdana"/>
          <w:sz w:val="14"/>
          <w:szCs w:val="14"/>
        </w:rPr>
        <w:t>: wenn die eine Seite Geldver</w:t>
      </w:r>
      <w:r>
        <w:rPr>
          <w:rFonts w:ascii="Verdana" w:hAnsi="Verdana"/>
          <w:sz w:val="14"/>
          <w:szCs w:val="14"/>
        </w:rPr>
        <w:softHyphen/>
        <w:t xml:space="preserve">mögen hat, muss die andere Seite Kredite haben, und umgekehrt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 Währungs-Aktiva und -Passiva der Bank müssen sich immer aufheben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wenn die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</w:t>
      </w:r>
      <w:proofErr w:type="spellEnd"/>
      <w:r>
        <w:rPr>
          <w:rFonts w:ascii="Verdana" w:hAnsi="Verdana"/>
          <w:sz w:val="14"/>
          <w:szCs w:val="14"/>
        </w:rPr>
        <w:t xml:space="preserve"> im ersten Zeitab</w:t>
      </w:r>
      <w:r>
        <w:rPr>
          <w:rFonts w:ascii="Verdana" w:hAnsi="Verdana"/>
          <w:sz w:val="14"/>
          <w:szCs w:val="14"/>
        </w:rPr>
        <w:softHyphen/>
        <w:t>schnitt sparen, steigt ihr Geldver</w:t>
      </w:r>
      <w:r>
        <w:rPr>
          <w:rFonts w:ascii="Verdana" w:hAnsi="Verdana"/>
          <w:sz w:val="14"/>
          <w:szCs w:val="14"/>
        </w:rPr>
        <w:softHyphen/>
        <w:t xml:space="preserve">mögen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dies senkt den </w:t>
      </w:r>
      <w:proofErr w:type="spellStart"/>
      <w:r>
        <w:rPr>
          <w:rFonts w:ascii="Verdana" w:hAnsi="Verdana"/>
          <w:sz w:val="14"/>
          <w:szCs w:val="14"/>
        </w:rPr>
        <w:t>Markt</w:t>
      </w:r>
      <w:r>
        <w:rPr>
          <w:rFonts w:ascii="Verdana" w:hAnsi="Verdana"/>
          <w:sz w:val="14"/>
          <w:szCs w:val="14"/>
        </w:rPr>
        <w:softHyphen/>
        <w:t>rä</w:t>
      </w:r>
      <w:r w:rsidR="00661888">
        <w:rPr>
          <w:rFonts w:ascii="Verdana" w:hAnsi="Verdana"/>
          <w:sz w:val="14"/>
          <w:szCs w:val="14"/>
        </w:rPr>
        <w:t>u</w:t>
      </w:r>
      <w:r>
        <w:rPr>
          <w:rFonts w:ascii="Verdana" w:hAnsi="Verdana"/>
          <w:sz w:val="14"/>
          <w:szCs w:val="14"/>
        </w:rPr>
        <w:t>mungs</w:t>
      </w:r>
      <w:r>
        <w:rPr>
          <w:rFonts w:ascii="Verdana" w:hAnsi="Verdana"/>
          <w:sz w:val="14"/>
          <w:szCs w:val="14"/>
        </w:rPr>
        <w:softHyphen/>
        <w:t>preis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2F6152" w:rsidRDefault="002F6152" w:rsidP="0066188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 xml:space="preserve">• </w:t>
      </w:r>
      <w:proofErr w:type="spellStart"/>
      <w:r>
        <w:rPr>
          <w:rStyle w:val="gelb"/>
          <w:rFonts w:ascii="Verdana" w:hAnsi="Verdana"/>
          <w:sz w:val="14"/>
          <w:szCs w:val="14"/>
        </w:rPr>
        <w:t>Schlüssel</w:t>
      </w:r>
      <w:r>
        <w:rPr>
          <w:rFonts w:ascii="Verdana" w:hAnsi="Verdana"/>
          <w:sz w:val="14"/>
          <w:szCs w:val="14"/>
        </w:rPr>
        <w:softHyphen/>
        <w:t>variable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r>
        <w:rPr>
          <w:rStyle w:val="gelb"/>
          <w:rFonts w:ascii="Verdana" w:hAnsi="Verdana"/>
          <w:sz w:val="14"/>
          <w:szCs w:val="14"/>
        </w:rPr>
        <w:t>ist der</w:t>
      </w:r>
      <w:r>
        <w:rPr>
          <w:rFonts w:ascii="Verdana" w:hAnsi="Verdana"/>
          <w:sz w:val="14"/>
          <w:szCs w:val="14"/>
        </w:rPr>
        <w:t xml:space="preserve"> (Ausgaben- oder) </w:t>
      </w:r>
      <w:proofErr w:type="spellStart"/>
      <w:r>
        <w:rPr>
          <w:rStyle w:val="gelb"/>
          <w:rFonts w:ascii="Verdana" w:hAnsi="Verdana"/>
          <w:sz w:val="14"/>
          <w:szCs w:val="14"/>
        </w:rPr>
        <w:t>Konsum</w:t>
      </w:r>
      <w:r>
        <w:rPr>
          <w:rStyle w:val="gelb"/>
          <w:rFonts w:ascii="Verdana" w:hAnsi="Verdana"/>
          <w:sz w:val="14"/>
          <w:szCs w:val="14"/>
        </w:rPr>
        <w:softHyphen/>
        <w:t>quotient</w:t>
      </w:r>
      <w:proofErr w:type="spellEnd"/>
      <w:r>
        <w:rPr>
          <w:rFonts w:ascii="Verdana" w:hAnsi="Verdana"/>
          <w:sz w:val="14"/>
          <w:szCs w:val="14"/>
        </w:rPr>
        <w:t xml:space="preserve"> — von ihm hängen das Preis</w:t>
      </w:r>
      <w:r>
        <w:rPr>
          <w:rFonts w:ascii="Verdana" w:hAnsi="Verdana"/>
          <w:sz w:val="14"/>
          <w:szCs w:val="14"/>
        </w:rPr>
        <w:softHyphen/>
        <w:t>niveau, der Gewinn/Verlust, das Sparen/</w:t>
      </w:r>
      <w:proofErr w:type="spellStart"/>
      <w:r>
        <w:rPr>
          <w:rFonts w:ascii="Verdana" w:hAnsi="Verdana"/>
          <w:sz w:val="14"/>
          <w:szCs w:val="14"/>
        </w:rPr>
        <w:t>Entsparen</w:t>
      </w:r>
      <w:proofErr w:type="spellEnd"/>
      <w:r>
        <w:rPr>
          <w:rFonts w:ascii="Verdana" w:hAnsi="Verdana"/>
          <w:sz w:val="14"/>
          <w:szCs w:val="14"/>
        </w:rPr>
        <w:t xml:space="preserve">, die Bestände an </w:t>
      </w:r>
      <w:proofErr w:type="spellStart"/>
      <w:r>
        <w:rPr>
          <w:rFonts w:ascii="Verdana" w:hAnsi="Verdana"/>
          <w:sz w:val="14"/>
          <w:szCs w:val="14"/>
        </w:rPr>
        <w:t>Sicht</w:t>
      </w:r>
      <w:r>
        <w:rPr>
          <w:rFonts w:ascii="Verdana" w:hAnsi="Verdana"/>
          <w:sz w:val="14"/>
          <w:szCs w:val="14"/>
        </w:rPr>
        <w:softHyphen/>
        <w:t>guthaben</w:t>
      </w:r>
      <w:proofErr w:type="spellEnd"/>
      <w:r>
        <w:rPr>
          <w:rFonts w:ascii="Verdana" w:hAnsi="Verdana"/>
          <w:sz w:val="14"/>
          <w:szCs w:val="14"/>
        </w:rPr>
        <w:t>/Über</w:t>
      </w:r>
      <w:r>
        <w:rPr>
          <w:rFonts w:ascii="Verdana" w:hAnsi="Verdana"/>
          <w:sz w:val="14"/>
          <w:szCs w:val="14"/>
        </w:rPr>
        <w:softHyphen/>
        <w:t>ziehungen in gültiger Währung, sowie die Geld</w:t>
      </w:r>
      <w:r>
        <w:rPr>
          <w:rFonts w:ascii="Verdana" w:hAnsi="Verdana"/>
          <w:sz w:val="14"/>
          <w:szCs w:val="14"/>
        </w:rPr>
        <w:softHyphen/>
        <w:t xml:space="preserve">menge ab </w:t>
      </w:r>
    </w:p>
    <w:p w:rsidR="002F6152" w:rsidRDefault="002F6152" w:rsidP="00661888">
      <w:pPr>
        <w:spacing w:after="0" w:line="240" w:lineRule="auto"/>
        <w:ind w:left="96" w:hanging="96"/>
      </w:pPr>
      <w:r>
        <w:rPr>
          <w:rFonts w:ascii="Verdana" w:hAnsi="Verdana"/>
          <w:sz w:val="14"/>
          <w:szCs w:val="14"/>
        </w:rPr>
        <w:t xml:space="preserve">• obwohl der </w:t>
      </w:r>
      <w:proofErr w:type="spellStart"/>
      <w:r>
        <w:rPr>
          <w:rFonts w:ascii="Verdana" w:hAnsi="Verdana"/>
          <w:sz w:val="14"/>
          <w:szCs w:val="14"/>
        </w:rPr>
        <w:t>Markt</w:t>
      </w:r>
      <w:r>
        <w:rPr>
          <w:rFonts w:ascii="Verdana" w:hAnsi="Verdana"/>
          <w:sz w:val="14"/>
          <w:szCs w:val="14"/>
        </w:rPr>
        <w:softHyphen/>
        <w:t>räu</w:t>
      </w:r>
      <w:r>
        <w:rPr>
          <w:rFonts w:ascii="Verdana" w:hAnsi="Verdana"/>
          <w:sz w:val="14"/>
          <w:szCs w:val="14"/>
        </w:rPr>
        <w:softHyphen/>
        <w:t>mungs</w:t>
      </w:r>
      <w:r>
        <w:rPr>
          <w:rFonts w:ascii="Verdana" w:hAnsi="Verdana"/>
          <w:sz w:val="14"/>
          <w:szCs w:val="14"/>
        </w:rPr>
        <w:softHyphen/>
        <w:t>preis</w:t>
      </w:r>
      <w:proofErr w:type="spellEnd"/>
      <w:r>
        <w:rPr>
          <w:rFonts w:ascii="Verdana" w:hAnsi="Verdana"/>
          <w:sz w:val="14"/>
          <w:szCs w:val="14"/>
        </w:rPr>
        <w:t xml:space="preserve"> und die Geld</w:t>
      </w:r>
      <w:r>
        <w:rPr>
          <w:rFonts w:ascii="Verdana" w:hAnsi="Verdana"/>
          <w:sz w:val="14"/>
          <w:szCs w:val="14"/>
        </w:rPr>
        <w:softHyphen/>
        <w:t xml:space="preserve">menge beide vom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quotienten</w:t>
      </w:r>
      <w:proofErr w:type="spellEnd"/>
      <w:r>
        <w:rPr>
          <w:rFonts w:ascii="Verdana" w:hAnsi="Verdana"/>
          <w:sz w:val="14"/>
          <w:szCs w:val="14"/>
        </w:rPr>
        <w:t xml:space="preserve"> abhängen, ist die Bezie</w:t>
      </w:r>
      <w:r>
        <w:rPr>
          <w:rFonts w:ascii="Verdana" w:hAnsi="Verdana"/>
          <w:sz w:val="14"/>
          <w:szCs w:val="14"/>
        </w:rPr>
        <w:softHyphen/>
        <w:t>hung zwischen beiden nicht so einfach, wie es die klassi</w:t>
      </w:r>
      <w:r>
        <w:rPr>
          <w:rFonts w:ascii="Verdana" w:hAnsi="Verdana"/>
          <w:sz w:val="14"/>
          <w:szCs w:val="14"/>
        </w:rPr>
        <w:softHyphen/>
        <w:t>sche Quan</w:t>
      </w:r>
      <w:r>
        <w:rPr>
          <w:rFonts w:ascii="Verdana" w:hAnsi="Verdana"/>
          <w:sz w:val="14"/>
          <w:szCs w:val="14"/>
        </w:rPr>
        <w:softHyphen/>
        <w:t>titäts</w:t>
      </w:r>
      <w:r>
        <w:rPr>
          <w:rFonts w:ascii="Verdana" w:hAnsi="Verdana"/>
          <w:sz w:val="14"/>
          <w:szCs w:val="14"/>
        </w:rPr>
        <w:softHyphen/>
        <w:t xml:space="preserve">theorie erscheinen lässt (siehe </w:t>
      </w:r>
      <w:proofErr w:type="spellStart"/>
      <w:r>
        <w:rPr>
          <w:rFonts w:ascii="Verdana" w:hAnsi="Verdana"/>
          <w:sz w:val="14"/>
          <w:szCs w:val="14"/>
        </w:rPr>
        <w:t>Reconstructing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Quantity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Theory</w:t>
      </w:r>
      <w:proofErr w:type="spellEnd"/>
      <w:r>
        <w:rPr>
          <w:rFonts w:ascii="Verdana" w:hAnsi="Verdana"/>
          <w:sz w:val="14"/>
          <w:szCs w:val="14"/>
        </w:rPr>
        <w:t xml:space="preserve">,  </w:t>
      </w:r>
      <w:hyperlink r:id="rId7" w:history="1">
        <w:r w:rsidRPr="002F6152">
          <w:rPr>
            <w:rStyle w:val="Hyperlink"/>
            <w:rFonts w:ascii="Verdana" w:hAnsi="Verdana"/>
            <w:sz w:val="14"/>
            <w:szCs w:val="14"/>
          </w:rPr>
          <w:t>http://mpra.ub.uni-muenchen.de/32536/1/MPRA_paper_32536.pdf</w:t>
        </w:r>
      </w:hyperlink>
      <w:hyperlink r:id="rId8" w:anchor="KaH11k" w:history="1"/>
      <w:r>
        <w:rPr>
          <w:rFonts w:ascii="Verdana" w:hAnsi="Verdana"/>
          <w:sz w:val="14"/>
          <w:szCs w:val="14"/>
        </w:rPr>
        <w:t>)</w:t>
      </w:r>
    </w:p>
    <w:p w:rsidR="00661888" w:rsidRDefault="00661888" w:rsidP="0066188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661888" w:rsidRDefault="00661888" w:rsidP="0066188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Erweiterung</w:t>
      </w:r>
      <w:r w:rsidRPr="0000040D">
        <w:rPr>
          <w:rFonts w:ascii="Verdana" w:eastAsia="Times New Roman" w:hAnsi="Verdana" w:cs="Times New Roman"/>
          <w:sz w:val="14"/>
          <w:szCs w:val="14"/>
          <w:lang w:eastAsia="de-DE"/>
        </w:rPr>
        <w:t xml:space="preserve">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alter</w:t>
      </w:r>
      <w:r>
        <w:rPr>
          <w:rFonts w:ascii="Verdana" w:hAnsi="Verdana"/>
          <w:sz w:val="14"/>
          <w:szCs w:val="14"/>
        </w:rPr>
        <w:softHyphen/>
        <w:t xml:space="preserve">native </w:t>
      </w:r>
      <w:proofErr w:type="spellStart"/>
      <w:r>
        <w:rPr>
          <w:rFonts w:ascii="Verdana" w:hAnsi="Verdana"/>
          <w:sz w:val="14"/>
          <w:szCs w:val="14"/>
        </w:rPr>
        <w:t>Anpas</w:t>
      </w:r>
      <w:r>
        <w:rPr>
          <w:rFonts w:ascii="Verdana" w:hAnsi="Verdana"/>
          <w:sz w:val="14"/>
          <w:szCs w:val="14"/>
        </w:rPr>
        <w:softHyphen/>
        <w:t>sungs</w:t>
      </w:r>
      <w:r>
        <w:rPr>
          <w:rFonts w:ascii="Verdana" w:hAnsi="Verdana"/>
          <w:sz w:val="14"/>
          <w:szCs w:val="14"/>
        </w:rPr>
        <w:softHyphen/>
        <w:t>reaktion</w:t>
      </w:r>
      <w:proofErr w:type="spellEnd"/>
      <w:r>
        <w:rPr>
          <w:rFonts w:ascii="Verdana" w:hAnsi="Verdana"/>
          <w:sz w:val="14"/>
          <w:szCs w:val="14"/>
        </w:rPr>
        <w:t xml:space="preserve"> auf Nach</w:t>
      </w:r>
      <w:r>
        <w:rPr>
          <w:rFonts w:ascii="Verdana" w:hAnsi="Verdana"/>
          <w:sz w:val="14"/>
          <w:szCs w:val="14"/>
        </w:rPr>
        <w:softHyphen/>
        <w:t>frage-Schwan</w:t>
      </w:r>
      <w:r>
        <w:rPr>
          <w:rFonts w:ascii="Verdana" w:hAnsi="Verdana"/>
          <w:sz w:val="14"/>
          <w:szCs w:val="14"/>
        </w:rPr>
        <w:softHyphen/>
        <w:t xml:space="preserve">kungen: wenn die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</w:t>
      </w:r>
      <w:proofErr w:type="spellEnd"/>
      <w:r>
        <w:rPr>
          <w:rFonts w:ascii="Verdana" w:hAnsi="Verdana"/>
          <w:sz w:val="14"/>
          <w:szCs w:val="14"/>
        </w:rPr>
        <w:t xml:space="preserve"> sparen, nehmen die Firmen einen Teil ihrer Produk</w:t>
      </w:r>
      <w:r>
        <w:rPr>
          <w:rFonts w:ascii="Verdana" w:hAnsi="Verdana"/>
          <w:sz w:val="14"/>
          <w:szCs w:val="14"/>
        </w:rPr>
        <w:softHyphen/>
        <w:t xml:space="preserve">tion auf Lager, um sie beim </w:t>
      </w:r>
      <w:proofErr w:type="spellStart"/>
      <w:r>
        <w:rPr>
          <w:rFonts w:ascii="Verdana" w:hAnsi="Verdana"/>
          <w:sz w:val="14"/>
          <w:szCs w:val="14"/>
        </w:rPr>
        <w:t>Entsparen</w:t>
      </w:r>
      <w:proofErr w:type="spellEnd"/>
      <w:r>
        <w:rPr>
          <w:rFonts w:ascii="Verdana" w:hAnsi="Verdana"/>
          <w:sz w:val="14"/>
          <w:szCs w:val="14"/>
        </w:rPr>
        <w:t xml:space="preserve"> der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</w:t>
      </w:r>
      <w:proofErr w:type="spellEnd"/>
      <w:r>
        <w:rPr>
          <w:rFonts w:ascii="Verdana" w:hAnsi="Verdana"/>
          <w:sz w:val="14"/>
          <w:szCs w:val="14"/>
        </w:rPr>
        <w:t xml:space="preserve"> als erste anzu</w:t>
      </w:r>
      <w:r>
        <w:rPr>
          <w:rFonts w:ascii="Verdana" w:hAnsi="Verdana"/>
          <w:sz w:val="14"/>
          <w:szCs w:val="14"/>
        </w:rPr>
        <w:softHyphen/>
        <w:t xml:space="preserve">bieten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dauert das Sparen länger, könnte der Preis der </w:t>
      </w:r>
      <w:proofErr w:type="spellStart"/>
      <w:r>
        <w:rPr>
          <w:rFonts w:ascii="Verdana" w:hAnsi="Verdana"/>
          <w:sz w:val="14"/>
          <w:szCs w:val="14"/>
        </w:rPr>
        <w:t>Lager</w:t>
      </w:r>
      <w:r>
        <w:rPr>
          <w:rFonts w:ascii="Verdana" w:hAnsi="Verdana"/>
          <w:sz w:val="14"/>
          <w:szCs w:val="14"/>
        </w:rPr>
        <w:softHyphen/>
        <w:t>ware</w:t>
      </w:r>
      <w:proofErr w:type="spellEnd"/>
      <w:r>
        <w:rPr>
          <w:rFonts w:ascii="Verdana" w:hAnsi="Verdana"/>
          <w:sz w:val="14"/>
          <w:szCs w:val="14"/>
        </w:rPr>
        <w:t xml:space="preserve"> sinken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proofErr w:type="spellStart"/>
      <w:r>
        <w:rPr>
          <w:rStyle w:val="gelb"/>
          <w:rFonts w:ascii="Verdana" w:hAnsi="Verdana"/>
          <w:sz w:val="14"/>
          <w:szCs w:val="14"/>
        </w:rPr>
        <w:t>Mengen</w:t>
      </w:r>
      <w:r>
        <w:rPr>
          <w:rStyle w:val="gelb"/>
          <w:rFonts w:ascii="Verdana" w:hAnsi="Verdana"/>
          <w:sz w:val="14"/>
          <w:szCs w:val="14"/>
        </w:rPr>
        <w:softHyphen/>
        <w:t>anpas</w:t>
      </w:r>
      <w:r>
        <w:rPr>
          <w:rStyle w:val="gelb"/>
          <w:rFonts w:ascii="Verdana" w:hAnsi="Verdana"/>
          <w:sz w:val="14"/>
          <w:szCs w:val="14"/>
        </w:rPr>
        <w:softHyphen/>
        <w:t>sung</w:t>
      </w:r>
      <w:proofErr w:type="spellEnd"/>
      <w:r>
        <w:rPr>
          <w:rFonts w:ascii="Verdana" w:hAnsi="Verdana"/>
          <w:sz w:val="14"/>
          <w:szCs w:val="14"/>
        </w:rPr>
        <w:t xml:space="preserve"> ist eine Alter</w:t>
      </w:r>
      <w:r>
        <w:rPr>
          <w:rFonts w:ascii="Verdana" w:hAnsi="Verdana"/>
          <w:sz w:val="14"/>
          <w:szCs w:val="14"/>
        </w:rPr>
        <w:softHyphen/>
        <w:t xml:space="preserve">native zur </w:t>
      </w:r>
      <w:proofErr w:type="spellStart"/>
      <w:r>
        <w:rPr>
          <w:rFonts w:ascii="Verdana" w:hAnsi="Verdana"/>
          <w:sz w:val="14"/>
          <w:szCs w:val="14"/>
        </w:rPr>
        <w:t>Preis</w:t>
      </w:r>
      <w:r>
        <w:rPr>
          <w:rFonts w:ascii="Verdana" w:hAnsi="Verdana"/>
          <w:sz w:val="14"/>
          <w:szCs w:val="14"/>
        </w:rPr>
        <w:softHyphen/>
        <w:t>anpas</w:t>
      </w:r>
      <w:r>
        <w:rPr>
          <w:rFonts w:ascii="Verdana" w:hAnsi="Verdana"/>
          <w:sz w:val="14"/>
          <w:szCs w:val="14"/>
        </w:rPr>
        <w:softHyphen/>
        <w:t>sung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in einer reinen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ökonomie</w:t>
      </w:r>
      <w:proofErr w:type="spellEnd"/>
      <w:r>
        <w:rPr>
          <w:rFonts w:ascii="Verdana" w:hAnsi="Verdana"/>
          <w:sz w:val="14"/>
          <w:szCs w:val="14"/>
        </w:rPr>
        <w:t xml:space="preserve"> sind die </w:t>
      </w:r>
      <w:proofErr w:type="spellStart"/>
      <w:r>
        <w:rPr>
          <w:rFonts w:ascii="Verdana" w:hAnsi="Verdana"/>
          <w:sz w:val="14"/>
          <w:szCs w:val="14"/>
        </w:rPr>
        <w:t>Lohn</w:t>
      </w:r>
      <w:r>
        <w:rPr>
          <w:rFonts w:ascii="Verdana" w:hAnsi="Verdana"/>
          <w:sz w:val="14"/>
          <w:szCs w:val="14"/>
        </w:rPr>
        <w:softHyphen/>
        <w:t>stück</w:t>
      </w:r>
      <w:r>
        <w:rPr>
          <w:rFonts w:ascii="Verdana" w:hAnsi="Verdana"/>
          <w:sz w:val="14"/>
          <w:szCs w:val="14"/>
        </w:rPr>
        <w:softHyphen/>
        <w:t>kosten</w:t>
      </w:r>
      <w:proofErr w:type="spellEnd"/>
      <w:r>
        <w:rPr>
          <w:rFonts w:ascii="Verdana" w:hAnsi="Verdana"/>
          <w:sz w:val="14"/>
          <w:szCs w:val="14"/>
        </w:rPr>
        <w:t xml:space="preserve"> stabil, weil die </w:t>
      </w:r>
      <w:proofErr w:type="spellStart"/>
      <w:r>
        <w:rPr>
          <w:rFonts w:ascii="Verdana" w:hAnsi="Verdana"/>
          <w:sz w:val="14"/>
          <w:szCs w:val="14"/>
        </w:rPr>
        <w:t>Lohn</w:t>
      </w:r>
      <w:r>
        <w:rPr>
          <w:rFonts w:ascii="Verdana" w:hAnsi="Verdana"/>
          <w:sz w:val="14"/>
          <w:szCs w:val="14"/>
        </w:rPr>
        <w:softHyphen/>
        <w:t>rate</w:t>
      </w:r>
      <w:proofErr w:type="spellEnd"/>
      <w:r>
        <w:rPr>
          <w:rFonts w:ascii="Verdana" w:hAnsi="Verdana"/>
          <w:sz w:val="14"/>
          <w:szCs w:val="14"/>
        </w:rPr>
        <w:t xml:space="preserve"> den </w:t>
      </w:r>
      <w:proofErr w:type="spellStart"/>
      <w:r>
        <w:rPr>
          <w:rFonts w:ascii="Verdana" w:hAnsi="Verdana"/>
          <w:sz w:val="14"/>
          <w:szCs w:val="14"/>
        </w:rPr>
        <w:t>Produk</w:t>
      </w:r>
      <w:r>
        <w:rPr>
          <w:rFonts w:ascii="Verdana" w:hAnsi="Verdana"/>
          <w:sz w:val="14"/>
          <w:szCs w:val="14"/>
        </w:rPr>
        <w:softHyphen/>
        <w:t>tivi</w:t>
      </w:r>
      <w:r>
        <w:rPr>
          <w:rFonts w:ascii="Verdana" w:hAnsi="Verdana"/>
          <w:sz w:val="14"/>
          <w:szCs w:val="14"/>
        </w:rPr>
        <w:softHyphen/>
        <w:t>täts</w:t>
      </w:r>
      <w:r>
        <w:rPr>
          <w:rFonts w:ascii="Verdana" w:hAnsi="Verdana"/>
          <w:sz w:val="14"/>
          <w:szCs w:val="14"/>
        </w:rPr>
        <w:softHyphen/>
        <w:t>ände</w:t>
      </w:r>
      <w:r>
        <w:rPr>
          <w:rFonts w:ascii="Verdana" w:hAnsi="Verdana"/>
          <w:sz w:val="14"/>
          <w:szCs w:val="14"/>
        </w:rPr>
        <w:softHyphen/>
        <w:t>rungen</w:t>
      </w:r>
      <w:proofErr w:type="spellEnd"/>
      <w:r>
        <w:rPr>
          <w:rFonts w:ascii="Verdana" w:hAnsi="Verdana"/>
          <w:sz w:val="14"/>
          <w:szCs w:val="14"/>
        </w:rPr>
        <w:t xml:space="preserve"> folgt, und wo der </w:t>
      </w:r>
      <w:proofErr w:type="spellStart"/>
      <w:r>
        <w:rPr>
          <w:rFonts w:ascii="Verdana" w:hAnsi="Verdana"/>
          <w:sz w:val="14"/>
          <w:szCs w:val="14"/>
        </w:rPr>
        <w:t>Verkaufs</w:t>
      </w:r>
      <w:r>
        <w:rPr>
          <w:rFonts w:ascii="Verdana" w:hAnsi="Verdana"/>
          <w:sz w:val="14"/>
          <w:szCs w:val="14"/>
        </w:rPr>
        <w:softHyphen/>
        <w:t>quotient</w:t>
      </w:r>
      <w:proofErr w:type="spellEnd"/>
      <w:r>
        <w:rPr>
          <w:rFonts w:ascii="Verdana" w:hAnsi="Verdana"/>
          <w:sz w:val="14"/>
          <w:szCs w:val="14"/>
        </w:rPr>
        <w:t xml:space="preserve"> dem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quotienten</w:t>
      </w:r>
      <w:proofErr w:type="spellEnd"/>
      <w:r>
        <w:rPr>
          <w:rFonts w:ascii="Verdana" w:hAnsi="Verdana"/>
          <w:sz w:val="14"/>
          <w:szCs w:val="14"/>
        </w:rPr>
        <w:t xml:space="preserve"> folgt, sodass ihr Quotient </w:t>
      </w:r>
      <w:proofErr w:type="spellStart"/>
      <w:r>
        <w:rPr>
          <w:rFonts w:ascii="Verdana" w:hAnsi="Verdana"/>
          <w:sz w:val="14"/>
          <w:szCs w:val="14"/>
        </w:rPr>
        <w:t>ρ</w:t>
      </w:r>
      <w:r>
        <w:rPr>
          <w:rFonts w:ascii="Verdana" w:hAnsi="Verdana"/>
          <w:sz w:val="14"/>
          <w:szCs w:val="14"/>
          <w:vertAlign w:val="subscript"/>
        </w:rPr>
        <w:t>X</w:t>
      </w:r>
      <w:proofErr w:type="spellEnd"/>
      <w:r>
        <w:rPr>
          <w:rFonts w:ascii="Verdana" w:hAnsi="Verdana"/>
          <w:sz w:val="14"/>
          <w:szCs w:val="14"/>
        </w:rPr>
        <w:t>/</w:t>
      </w:r>
      <w:proofErr w:type="spellStart"/>
      <w:r>
        <w:rPr>
          <w:rFonts w:ascii="Verdana" w:hAnsi="Verdana"/>
          <w:sz w:val="14"/>
          <w:szCs w:val="14"/>
        </w:rPr>
        <w:t>ρ</w:t>
      </w:r>
      <w:r>
        <w:rPr>
          <w:rFonts w:ascii="Verdana" w:hAnsi="Verdana"/>
          <w:sz w:val="14"/>
          <w:szCs w:val="14"/>
          <w:vertAlign w:val="subscript"/>
        </w:rPr>
        <w:t>C</w:t>
      </w:r>
      <w:proofErr w:type="spellEnd"/>
      <w:r>
        <w:rPr>
          <w:rFonts w:ascii="Verdana" w:hAnsi="Verdana"/>
          <w:sz w:val="14"/>
          <w:szCs w:val="14"/>
        </w:rPr>
        <w:t xml:space="preserve"> immer 1 bleibt, findet nur quanti</w:t>
      </w:r>
      <w:r>
        <w:rPr>
          <w:rFonts w:ascii="Verdana" w:hAnsi="Verdana"/>
          <w:sz w:val="14"/>
          <w:szCs w:val="14"/>
        </w:rPr>
        <w:softHyphen/>
        <w:t>tative Anpas</w:t>
      </w:r>
      <w:r>
        <w:rPr>
          <w:rFonts w:ascii="Verdana" w:hAnsi="Verdana"/>
          <w:sz w:val="14"/>
          <w:szCs w:val="14"/>
        </w:rPr>
        <w:softHyphen/>
        <w:t xml:space="preserve">sung statt, und der </w:t>
      </w:r>
      <w:proofErr w:type="spellStart"/>
      <w:r>
        <w:rPr>
          <w:rStyle w:val="gelb"/>
          <w:rFonts w:ascii="Verdana" w:hAnsi="Verdana"/>
          <w:sz w:val="14"/>
          <w:szCs w:val="14"/>
        </w:rPr>
        <w:t>Markt</w:t>
      </w:r>
      <w:r>
        <w:rPr>
          <w:rStyle w:val="gelb"/>
          <w:rFonts w:ascii="Verdana" w:hAnsi="Verdana"/>
          <w:sz w:val="14"/>
          <w:szCs w:val="14"/>
        </w:rPr>
        <w:softHyphen/>
        <w:t>räumungs</w:t>
      </w:r>
      <w:r>
        <w:rPr>
          <w:rStyle w:val="gelb"/>
          <w:rFonts w:ascii="Verdana" w:hAnsi="Verdana"/>
          <w:sz w:val="14"/>
          <w:szCs w:val="14"/>
        </w:rPr>
        <w:softHyphen/>
        <w:t>preis</w:t>
      </w:r>
      <w:proofErr w:type="spellEnd"/>
      <w:r>
        <w:rPr>
          <w:rFonts w:ascii="Verdana" w:hAnsi="Verdana"/>
          <w:sz w:val="14"/>
          <w:szCs w:val="14"/>
        </w:rPr>
        <w:t xml:space="preserve"> bleibt über lange Zeit </w:t>
      </w:r>
      <w:r>
        <w:rPr>
          <w:rStyle w:val="gelb"/>
          <w:rFonts w:ascii="Verdana" w:hAnsi="Verdana"/>
          <w:sz w:val="14"/>
          <w:szCs w:val="14"/>
        </w:rPr>
        <w:t>konstant</w:t>
      </w:r>
      <w:r>
        <w:rPr>
          <w:rFonts w:ascii="Verdana" w:hAnsi="Verdana"/>
          <w:sz w:val="14"/>
          <w:szCs w:val="14"/>
        </w:rPr>
        <w:t xml:space="preserve">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unter der Annahme, dass die Bank Kredite nicht einschränkt, ist die </w:t>
      </w:r>
      <w:proofErr w:type="spellStart"/>
      <w:r>
        <w:rPr>
          <w:rFonts w:ascii="Verdana" w:hAnsi="Verdana"/>
          <w:sz w:val="14"/>
          <w:szCs w:val="14"/>
        </w:rPr>
        <w:t>Geld</w:t>
      </w:r>
      <w:r>
        <w:rPr>
          <w:rFonts w:ascii="Verdana" w:hAnsi="Verdana"/>
          <w:sz w:val="14"/>
          <w:szCs w:val="14"/>
        </w:rPr>
        <w:softHyphen/>
        <w:t>mengen</w:t>
      </w:r>
      <w:r>
        <w:rPr>
          <w:rFonts w:ascii="Verdana" w:hAnsi="Verdana"/>
          <w:sz w:val="14"/>
          <w:szCs w:val="14"/>
        </w:rPr>
        <w:softHyphen/>
        <w:t>entwick</w:t>
      </w:r>
      <w:r>
        <w:rPr>
          <w:rFonts w:ascii="Verdana" w:hAnsi="Verdana"/>
          <w:sz w:val="14"/>
          <w:szCs w:val="14"/>
        </w:rPr>
        <w:softHyphen/>
        <w:t>lung</w:t>
      </w:r>
      <w:proofErr w:type="spellEnd"/>
      <w:r>
        <w:rPr>
          <w:rFonts w:ascii="Verdana" w:hAnsi="Verdana"/>
          <w:sz w:val="14"/>
          <w:szCs w:val="14"/>
        </w:rPr>
        <w:t xml:space="preserve"> völlig durch das Sparver</w:t>
      </w:r>
      <w:r>
        <w:rPr>
          <w:rFonts w:ascii="Verdana" w:hAnsi="Verdana"/>
          <w:sz w:val="14"/>
          <w:szCs w:val="14"/>
        </w:rPr>
        <w:softHyphen/>
        <w:t xml:space="preserve">halten der Privathaushalte bestimmt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dann ist die </w:t>
      </w:r>
      <w:r>
        <w:rPr>
          <w:rStyle w:val="gelb"/>
          <w:rFonts w:ascii="Verdana" w:hAnsi="Verdana"/>
          <w:sz w:val="14"/>
          <w:szCs w:val="14"/>
        </w:rPr>
        <w:t>Geld</w:t>
      </w:r>
      <w:r>
        <w:rPr>
          <w:rStyle w:val="gelb"/>
          <w:rFonts w:ascii="Verdana" w:hAnsi="Verdana"/>
          <w:sz w:val="14"/>
          <w:szCs w:val="14"/>
        </w:rPr>
        <w:softHyphen/>
        <w:t>menge</w:t>
      </w:r>
      <w:r>
        <w:rPr>
          <w:rFonts w:ascii="Verdana" w:hAnsi="Verdana"/>
          <w:sz w:val="14"/>
          <w:szCs w:val="14"/>
        </w:rPr>
        <w:t xml:space="preserve"> spontan geschöpft oder vernichtet durch die Trans</w:t>
      </w:r>
      <w:r>
        <w:rPr>
          <w:rFonts w:ascii="Verdana" w:hAnsi="Verdana"/>
          <w:sz w:val="14"/>
          <w:szCs w:val="14"/>
        </w:rPr>
        <w:softHyphen/>
        <w:t xml:space="preserve">aktionen# zwischen dem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halts</w:t>
      </w:r>
      <w:proofErr w:type="spellEnd"/>
      <w:r>
        <w:rPr>
          <w:rFonts w:ascii="Verdana" w:hAnsi="Verdana"/>
          <w:sz w:val="14"/>
          <w:szCs w:val="14"/>
        </w:rPr>
        <w:t>- und dem Firmen-Sektor — sie wird nicht exogen fest</w:t>
      </w:r>
      <w:r>
        <w:rPr>
          <w:rFonts w:ascii="Verdana" w:hAnsi="Verdana"/>
          <w:sz w:val="14"/>
          <w:szCs w:val="14"/>
        </w:rPr>
        <w:softHyphen/>
        <w:t xml:space="preserve">gelegt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Einfüh</w:t>
      </w:r>
      <w:r>
        <w:rPr>
          <w:rFonts w:ascii="Verdana" w:hAnsi="Verdana"/>
          <w:sz w:val="14"/>
          <w:szCs w:val="14"/>
        </w:rPr>
        <w:softHyphen/>
        <w:t>rung finan</w:t>
      </w:r>
      <w:r>
        <w:rPr>
          <w:rFonts w:ascii="Verdana" w:hAnsi="Verdana"/>
          <w:sz w:val="14"/>
          <w:szCs w:val="14"/>
        </w:rPr>
        <w:softHyphen/>
        <w:t>zieller Bezie</w:t>
      </w:r>
      <w:r>
        <w:rPr>
          <w:rFonts w:ascii="Verdana" w:hAnsi="Verdana"/>
          <w:sz w:val="14"/>
          <w:szCs w:val="14"/>
        </w:rPr>
        <w:softHyphen/>
        <w:t xml:space="preserve">hungen: </w:t>
      </w:r>
    </w:p>
    <w:p w:rsidR="005711CC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wenn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</w:t>
      </w:r>
      <w:proofErr w:type="spellEnd"/>
      <w:r>
        <w:rPr>
          <w:rFonts w:ascii="Verdana" w:hAnsi="Verdana"/>
          <w:sz w:val="14"/>
          <w:szCs w:val="14"/>
        </w:rPr>
        <w:t xml:space="preserve"> Anleihen vom </w:t>
      </w:r>
      <w:proofErr w:type="spellStart"/>
      <w:r>
        <w:rPr>
          <w:rFonts w:ascii="Verdana" w:hAnsi="Verdana"/>
          <w:sz w:val="14"/>
          <w:szCs w:val="14"/>
        </w:rPr>
        <w:t>Firmen</w:t>
      </w:r>
      <w:r>
        <w:rPr>
          <w:rFonts w:ascii="Verdana" w:hAnsi="Verdana"/>
          <w:sz w:val="14"/>
          <w:szCs w:val="14"/>
        </w:rPr>
        <w:softHyphen/>
        <w:t>sektor</w:t>
      </w:r>
      <w:proofErr w:type="spellEnd"/>
      <w:r>
        <w:rPr>
          <w:rFonts w:ascii="Verdana" w:hAnsi="Verdana"/>
          <w:sz w:val="14"/>
          <w:szCs w:val="14"/>
        </w:rPr>
        <w:t xml:space="preserve"> kaufen, sinken die Bestände auf beiden Seit</w:t>
      </w:r>
      <w:r w:rsidR="005711CC">
        <w:rPr>
          <w:rFonts w:ascii="Verdana" w:hAnsi="Verdana"/>
          <w:sz w:val="14"/>
          <w:szCs w:val="14"/>
        </w:rPr>
        <w:t xml:space="preserve">en der </w:t>
      </w:r>
      <w:proofErr w:type="spellStart"/>
      <w:r w:rsidR="005711CC">
        <w:rPr>
          <w:rFonts w:ascii="Verdana" w:hAnsi="Verdana"/>
          <w:sz w:val="14"/>
          <w:szCs w:val="14"/>
        </w:rPr>
        <w:t>Bank</w:t>
      </w:r>
      <w:r w:rsidR="005711CC">
        <w:rPr>
          <w:rFonts w:ascii="Verdana" w:hAnsi="Verdana"/>
          <w:sz w:val="14"/>
          <w:szCs w:val="14"/>
        </w:rPr>
        <w:softHyphen/>
        <w:t>bilanz</w:t>
      </w:r>
      <w:proofErr w:type="spellEnd"/>
      <w:r w:rsidR="005711CC">
        <w:rPr>
          <w:rFonts w:ascii="Verdana" w:hAnsi="Verdana"/>
          <w:sz w:val="14"/>
          <w:szCs w:val="14"/>
        </w:rPr>
        <w:t xml:space="preserve"> entsprechend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gehen sie auf null, wird das </w:t>
      </w:r>
      <w:proofErr w:type="spellStart"/>
      <w:r>
        <w:rPr>
          <w:rFonts w:ascii="Verdana" w:hAnsi="Verdana"/>
          <w:sz w:val="14"/>
          <w:szCs w:val="14"/>
        </w:rPr>
        <w:t>Geld</w:t>
      </w:r>
      <w:r>
        <w:rPr>
          <w:rFonts w:ascii="Verdana" w:hAnsi="Verdana"/>
          <w:sz w:val="14"/>
          <w:szCs w:val="14"/>
        </w:rPr>
        <w:softHyphen/>
        <w:t>vermögen</w:t>
      </w:r>
      <w:proofErr w:type="spellEnd"/>
      <w:r>
        <w:rPr>
          <w:rFonts w:ascii="Verdana" w:hAnsi="Verdana"/>
          <w:sz w:val="14"/>
          <w:szCs w:val="14"/>
        </w:rPr>
        <w:t xml:space="preserve"> und die Liqui</w:t>
      </w:r>
      <w:r>
        <w:rPr>
          <w:rFonts w:ascii="Verdana" w:hAnsi="Verdana"/>
          <w:sz w:val="14"/>
          <w:szCs w:val="14"/>
        </w:rPr>
        <w:softHyphen/>
        <w:t xml:space="preserve">dität der </w:t>
      </w:r>
      <w:proofErr w:type="spellStart"/>
      <w:r>
        <w:rPr>
          <w:rFonts w:ascii="Verdana" w:hAnsi="Verdana"/>
          <w:sz w:val="14"/>
          <w:szCs w:val="14"/>
        </w:rPr>
        <w:t>Privat</w:t>
      </w:r>
      <w:r>
        <w:rPr>
          <w:rFonts w:ascii="Verdana" w:hAnsi="Verdana"/>
          <w:sz w:val="14"/>
          <w:szCs w:val="14"/>
        </w:rPr>
        <w:softHyphen/>
        <w:t>haus</w:t>
      </w:r>
      <w:r>
        <w:rPr>
          <w:rFonts w:ascii="Verdana" w:hAnsi="Verdana"/>
          <w:sz w:val="14"/>
          <w:szCs w:val="14"/>
        </w:rPr>
        <w:softHyphen/>
        <w:t>halte</w:t>
      </w:r>
      <w:proofErr w:type="spellEnd"/>
      <w:r>
        <w:rPr>
          <w:rFonts w:ascii="Verdana" w:hAnsi="Verdana"/>
          <w:sz w:val="14"/>
          <w:szCs w:val="14"/>
        </w:rPr>
        <w:t xml:space="preserve"> null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bei Rück</w:t>
      </w:r>
      <w:r>
        <w:rPr>
          <w:rFonts w:ascii="Verdana" w:hAnsi="Verdana"/>
          <w:sz w:val="14"/>
          <w:szCs w:val="14"/>
        </w:rPr>
        <w:softHyphen/>
        <w:t>zahlung von Anleihen läuft der Vorgang in umge</w:t>
      </w:r>
      <w:r>
        <w:rPr>
          <w:rFonts w:ascii="Verdana" w:hAnsi="Verdana"/>
          <w:sz w:val="14"/>
          <w:szCs w:val="14"/>
        </w:rPr>
        <w:softHyphen/>
        <w:t>kehrter Rich</w:t>
      </w:r>
      <w:r>
        <w:rPr>
          <w:rFonts w:ascii="Verdana" w:hAnsi="Verdana"/>
          <w:sz w:val="14"/>
          <w:szCs w:val="14"/>
        </w:rPr>
        <w:softHyphen/>
        <w:t xml:space="preserve">tung ab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jetzt sollen </w:t>
      </w:r>
      <w:r>
        <w:rPr>
          <w:rStyle w:val="gelb"/>
          <w:rFonts w:ascii="Verdana" w:hAnsi="Verdana"/>
          <w:b/>
          <w:bCs/>
          <w:sz w:val="14"/>
          <w:szCs w:val="14"/>
        </w:rPr>
        <w:t>Zinsen</w:t>
      </w:r>
      <w:r>
        <w:rPr>
          <w:rFonts w:ascii="Verdana" w:hAnsi="Verdana"/>
          <w:sz w:val="14"/>
          <w:szCs w:val="14"/>
        </w:rPr>
        <w:t xml:space="preserve"> ins Spiel kommen: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 </w:t>
      </w:r>
      <w:proofErr w:type="spellStart"/>
      <w:r>
        <w:rPr>
          <w:rFonts w:ascii="Verdana" w:hAnsi="Verdana"/>
          <w:sz w:val="14"/>
          <w:szCs w:val="14"/>
        </w:rPr>
        <w:t>Zins</w:t>
      </w:r>
      <w:r>
        <w:rPr>
          <w:rFonts w:ascii="Verdana" w:hAnsi="Verdana"/>
          <w:sz w:val="14"/>
          <w:szCs w:val="14"/>
        </w:rPr>
        <w:softHyphen/>
        <w:t>zahlungen</w:t>
      </w:r>
      <w:proofErr w:type="spellEnd"/>
      <w:r>
        <w:rPr>
          <w:rFonts w:ascii="Verdana" w:hAnsi="Verdana"/>
          <w:sz w:val="14"/>
          <w:szCs w:val="14"/>
        </w:rPr>
        <w:t xml:space="preserve"> des </w:t>
      </w:r>
      <w:proofErr w:type="spellStart"/>
      <w:r>
        <w:rPr>
          <w:rFonts w:ascii="Verdana" w:hAnsi="Verdana"/>
          <w:sz w:val="14"/>
          <w:szCs w:val="14"/>
        </w:rPr>
        <w:t>Firmen</w:t>
      </w:r>
      <w:r>
        <w:rPr>
          <w:rFonts w:ascii="Verdana" w:hAnsi="Verdana"/>
          <w:sz w:val="14"/>
          <w:szCs w:val="14"/>
        </w:rPr>
        <w:softHyphen/>
        <w:t>sektors</w:t>
      </w:r>
      <w:proofErr w:type="spellEnd"/>
      <w:r>
        <w:rPr>
          <w:rFonts w:ascii="Verdana" w:hAnsi="Verdana"/>
          <w:sz w:val="14"/>
          <w:szCs w:val="14"/>
        </w:rPr>
        <w:t xml:space="preserve"> haben eine Wirkung wie das </w:t>
      </w:r>
      <w:proofErr w:type="spellStart"/>
      <w:r>
        <w:rPr>
          <w:rFonts w:ascii="Verdana" w:hAnsi="Verdana"/>
          <w:sz w:val="14"/>
          <w:szCs w:val="14"/>
        </w:rPr>
        <w:t>Lohn</w:t>
      </w:r>
      <w:r>
        <w:rPr>
          <w:rFonts w:ascii="Verdana" w:hAnsi="Verdana"/>
          <w:sz w:val="14"/>
          <w:szCs w:val="14"/>
        </w:rPr>
        <w:softHyphen/>
        <w:t>einkommen</w:t>
      </w:r>
      <w:proofErr w:type="spellEnd"/>
      <w:r>
        <w:rPr>
          <w:rFonts w:ascii="Verdana" w:hAnsi="Verdana"/>
          <w:sz w:val="14"/>
          <w:szCs w:val="14"/>
        </w:rPr>
        <w:t xml:space="preserve"> (wie eine Lohn</w:t>
      </w:r>
      <w:r>
        <w:rPr>
          <w:rFonts w:ascii="Verdana" w:hAnsi="Verdana"/>
          <w:sz w:val="14"/>
          <w:szCs w:val="14"/>
        </w:rPr>
        <w:softHyphen/>
        <w:t xml:space="preserve">erhöhung)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• durch die symme</w:t>
      </w:r>
      <w:r>
        <w:rPr>
          <w:rFonts w:ascii="Verdana" w:hAnsi="Verdana"/>
          <w:sz w:val="14"/>
          <w:szCs w:val="14"/>
        </w:rPr>
        <w:softHyphen/>
        <w:t>trischen Ände</w:t>
      </w:r>
      <w:r>
        <w:rPr>
          <w:rFonts w:ascii="Verdana" w:hAnsi="Verdana"/>
          <w:sz w:val="14"/>
          <w:szCs w:val="14"/>
        </w:rPr>
        <w:softHyphen/>
        <w:t xml:space="preserve">rungen des </w:t>
      </w:r>
      <w:proofErr w:type="spellStart"/>
      <w:r>
        <w:rPr>
          <w:rFonts w:ascii="Verdana" w:hAnsi="Verdana"/>
          <w:sz w:val="14"/>
          <w:szCs w:val="14"/>
        </w:rPr>
        <w:t>Konsum</w:t>
      </w:r>
      <w:r>
        <w:rPr>
          <w:rFonts w:ascii="Verdana" w:hAnsi="Verdana"/>
          <w:sz w:val="14"/>
          <w:szCs w:val="14"/>
        </w:rPr>
        <w:softHyphen/>
        <w:t>quoti</w:t>
      </w:r>
      <w:r>
        <w:rPr>
          <w:rFonts w:ascii="Verdana" w:hAnsi="Verdana"/>
          <w:sz w:val="14"/>
          <w:szCs w:val="14"/>
        </w:rPr>
        <w:softHyphen/>
        <w:t>enten</w:t>
      </w:r>
      <w:proofErr w:type="spellEnd"/>
      <w:r>
        <w:rPr>
          <w:rFonts w:ascii="Verdana" w:hAnsi="Verdana"/>
          <w:sz w:val="14"/>
          <w:szCs w:val="14"/>
        </w:rPr>
        <w:t xml:space="preserve"> kommt es „über die Zeit” zum Ausgleich von Gewinnen und Verlusten sowie von ange</w:t>
      </w:r>
      <w:r>
        <w:rPr>
          <w:rFonts w:ascii="Verdana" w:hAnsi="Verdana"/>
          <w:sz w:val="14"/>
          <w:szCs w:val="14"/>
        </w:rPr>
        <w:softHyphen/>
        <w:t>sammeltem Sparen/</w:t>
      </w:r>
      <w:proofErr w:type="spellStart"/>
      <w:r>
        <w:rPr>
          <w:rFonts w:ascii="Verdana" w:hAnsi="Verdana"/>
          <w:sz w:val="14"/>
          <w:szCs w:val="14"/>
        </w:rPr>
        <w:t>Entsparen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die Akteure wissen aber nicht, </w:t>
      </w:r>
      <w:r>
        <w:rPr>
          <w:rStyle w:val="gelb"/>
          <w:rFonts w:ascii="Verdana" w:hAnsi="Verdana"/>
          <w:sz w:val="14"/>
          <w:szCs w:val="14"/>
        </w:rPr>
        <w:t>wann</w:t>
      </w:r>
      <w:r>
        <w:rPr>
          <w:rFonts w:ascii="Verdana" w:hAnsi="Verdana"/>
          <w:sz w:val="14"/>
          <w:szCs w:val="14"/>
        </w:rPr>
        <w:t xml:space="preserve"> dieser Ausgleich „über die Zeit” eintreffen wird </w:t>
      </w:r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wenn der </w:t>
      </w:r>
      <w:proofErr w:type="spellStart"/>
      <w:r>
        <w:rPr>
          <w:rFonts w:ascii="Verdana" w:hAnsi="Verdana"/>
          <w:sz w:val="14"/>
          <w:szCs w:val="14"/>
        </w:rPr>
        <w:t>Firmen</w:t>
      </w:r>
      <w:r>
        <w:rPr>
          <w:rFonts w:ascii="Verdana" w:hAnsi="Verdana"/>
          <w:sz w:val="14"/>
          <w:szCs w:val="14"/>
        </w:rPr>
        <w:softHyphen/>
        <w:t>sektor</w:t>
      </w:r>
      <w:proofErr w:type="spellEnd"/>
      <w:r>
        <w:rPr>
          <w:rFonts w:ascii="Verdana" w:hAnsi="Verdana"/>
          <w:sz w:val="14"/>
          <w:szCs w:val="14"/>
        </w:rPr>
        <w:t xml:space="preserve"> stark unter Druck steht, neigt er zu Lohn- und </w:t>
      </w:r>
      <w:proofErr w:type="spellStart"/>
      <w:r>
        <w:rPr>
          <w:rFonts w:ascii="Verdana" w:hAnsi="Verdana"/>
          <w:sz w:val="14"/>
          <w:szCs w:val="14"/>
        </w:rPr>
        <w:t>Beschäf</w:t>
      </w:r>
      <w:r>
        <w:rPr>
          <w:rFonts w:ascii="Verdana" w:hAnsi="Verdana"/>
          <w:sz w:val="14"/>
          <w:szCs w:val="14"/>
        </w:rPr>
        <w:softHyphen/>
        <w:t>tigungs</w:t>
      </w:r>
      <w:r>
        <w:rPr>
          <w:rFonts w:ascii="Verdana" w:hAnsi="Verdana"/>
          <w:sz w:val="14"/>
          <w:szCs w:val="14"/>
        </w:rPr>
        <w:softHyphen/>
        <w:t>beschrän</w:t>
      </w:r>
      <w:r>
        <w:rPr>
          <w:rFonts w:ascii="Verdana" w:hAnsi="Verdana"/>
          <w:sz w:val="14"/>
          <w:szCs w:val="14"/>
        </w:rPr>
        <w:softHyphen/>
        <w:t>kungen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</w:p>
    <w:p w:rsidR="00224EB8" w:rsidRDefault="00661888" w:rsidP="00224EB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  <w:r w:rsidR="00224EB8">
        <w:rPr>
          <w:rFonts w:ascii="Verdana" w:hAnsi="Verdana"/>
          <w:sz w:val="14"/>
          <w:szCs w:val="14"/>
        </w:rPr>
        <w:t xml:space="preserve"> </w:t>
      </w:r>
      <w:proofErr w:type="spellStart"/>
      <w:r w:rsidR="00224EB8">
        <w:rPr>
          <w:rFonts w:ascii="Verdana" w:hAnsi="Verdana"/>
          <w:sz w:val="14"/>
          <w:szCs w:val="14"/>
        </w:rPr>
        <w:t>•</w:t>
      </w:r>
      <w:proofErr w:type="spellEnd"/>
    </w:p>
    <w:p w:rsidR="00661888" w:rsidRDefault="00661888" w:rsidP="005711CC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</w:p>
    <w:p w:rsidR="005711CC" w:rsidRDefault="005711CC" w:rsidP="005711CC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5711CC" w:rsidRDefault="005711CC" w:rsidP="005711CC">
      <w:pPr>
        <w:spacing w:after="0" w:line="240" w:lineRule="auto"/>
        <w:rPr>
          <w:rStyle w:val="part"/>
        </w:rPr>
      </w:pPr>
      <w:r>
        <w:rPr>
          <w:rStyle w:val="part"/>
        </w:rPr>
        <w:t xml:space="preserve">Nachfrage-Stabilisierung </w:t>
      </w:r>
    </w:p>
    <w:p w:rsidR="00224EB8" w:rsidRDefault="00224EB8" w:rsidP="00224EB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</w:p>
    <w:p w:rsidR="005711CC" w:rsidRDefault="005711CC" w:rsidP="005711CC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5711CC" w:rsidRDefault="005711CC" w:rsidP="005711CC">
      <w:pPr>
        <w:spacing w:after="0" w:line="240" w:lineRule="auto"/>
        <w:ind w:left="96" w:hanging="96"/>
        <w:rPr>
          <w:rStyle w:val="part"/>
        </w:rPr>
      </w:pPr>
      <w:r>
        <w:rPr>
          <w:rStyle w:val="part"/>
        </w:rPr>
        <w:t xml:space="preserve">Alternative Szenarios </w:t>
      </w:r>
    </w:p>
    <w:p w:rsidR="00224EB8" w:rsidRDefault="00224EB8" w:rsidP="00224EB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</w:p>
    <w:p w:rsidR="005711CC" w:rsidRDefault="005711CC" w:rsidP="005711CC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5711CC" w:rsidRDefault="005711CC" w:rsidP="005711CC">
      <w:pPr>
        <w:spacing w:after="0" w:line="240" w:lineRule="auto"/>
        <w:ind w:left="96" w:hanging="96"/>
        <w:rPr>
          <w:rStyle w:val="part"/>
        </w:rPr>
      </w:pPr>
      <w:r>
        <w:rPr>
          <w:rStyle w:val="part"/>
        </w:rPr>
        <w:t xml:space="preserve">Investitionen </w:t>
      </w:r>
    </w:p>
    <w:p w:rsidR="00224EB8" w:rsidRDefault="00224EB8" w:rsidP="00224EB8">
      <w:pPr>
        <w:spacing w:after="0" w:line="240" w:lineRule="auto"/>
        <w:ind w:left="96" w:hanging="9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•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•</w:t>
      </w:r>
      <w:proofErr w:type="spellEnd"/>
    </w:p>
    <w:p w:rsidR="005711CC" w:rsidRDefault="005711CC" w:rsidP="005711CC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de-DE"/>
        </w:rPr>
      </w:pPr>
    </w:p>
    <w:p w:rsidR="0095498B" w:rsidRPr="00380F59" w:rsidRDefault="0000040D" w:rsidP="0000040D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de-DE"/>
        </w:rPr>
      </w:pPr>
      <w:r w:rsidRPr="00380F59">
        <w:rPr>
          <w:rFonts w:ascii="Times New Roman" w:eastAsia="Times New Roman" w:hAnsi="Times New Roman" w:cs="Times New Roman"/>
          <w:sz w:val="32"/>
          <w:szCs w:val="32"/>
          <w:lang w:eastAsia="de-DE"/>
        </w:rPr>
        <w:t>Ergebnisse</w:t>
      </w:r>
      <w:r w:rsidRPr="00380F59">
        <w:rPr>
          <w:rFonts w:ascii="Verdana" w:eastAsia="Times New Roman" w:hAnsi="Verdana" w:cs="Times New Roman"/>
          <w:sz w:val="32"/>
          <w:szCs w:val="32"/>
          <w:lang w:eastAsia="de-DE"/>
        </w:rPr>
        <w:t xml:space="preserve">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‚Angebot und Nachfrage’ bestimmen zwar ganz allgemein den </w:t>
      </w:r>
      <w:proofErr w:type="spellStart"/>
      <w:r w:rsidRPr="0001229F">
        <w:rPr>
          <w:rFonts w:ascii="Verdana" w:hAnsi="Verdana"/>
          <w:sz w:val="20"/>
          <w:szCs w:val="20"/>
        </w:rPr>
        <w:t>Produkt</w:t>
      </w:r>
      <w:r w:rsidRPr="0001229F">
        <w:rPr>
          <w:rFonts w:ascii="Verdana" w:hAnsi="Verdana"/>
          <w:sz w:val="20"/>
          <w:szCs w:val="20"/>
        </w:rPr>
        <w:softHyphen/>
        <w:t>preis</w:t>
      </w:r>
      <w:proofErr w:type="spellEnd"/>
      <w:r w:rsidRPr="0001229F">
        <w:rPr>
          <w:rFonts w:ascii="Verdana" w:hAnsi="Verdana"/>
          <w:sz w:val="20"/>
          <w:szCs w:val="20"/>
        </w:rPr>
        <w:t xml:space="preserve">, aber </w:t>
      </w:r>
      <w:r w:rsidRPr="0001229F">
        <w:rPr>
          <w:rStyle w:val="gelb"/>
          <w:rFonts w:ascii="Verdana" w:hAnsi="Verdana"/>
          <w:sz w:val="20"/>
          <w:szCs w:val="20"/>
        </w:rPr>
        <w:t xml:space="preserve">es gibt kein </w:t>
      </w:r>
      <w:proofErr w:type="spellStart"/>
      <w:r w:rsidRPr="0001229F">
        <w:rPr>
          <w:rStyle w:val="gelb"/>
          <w:rFonts w:ascii="Verdana" w:hAnsi="Verdana"/>
          <w:sz w:val="20"/>
          <w:szCs w:val="20"/>
        </w:rPr>
        <w:t>Angebots</w:t>
      </w:r>
      <w:r w:rsidRPr="0001229F">
        <w:rPr>
          <w:rStyle w:val="gelb"/>
          <w:rFonts w:ascii="Verdana" w:hAnsi="Verdana"/>
          <w:sz w:val="20"/>
          <w:szCs w:val="20"/>
        </w:rPr>
        <w:softHyphen/>
        <w:t>funktion</w:t>
      </w:r>
      <w:proofErr w:type="spellEnd"/>
      <w:r w:rsidRPr="0001229F">
        <w:rPr>
          <w:rStyle w:val="gelb"/>
          <w:rFonts w:ascii="Verdana" w:hAnsi="Verdana"/>
          <w:sz w:val="20"/>
          <w:szCs w:val="20"/>
        </w:rPr>
        <w:t>-</w:t>
      </w:r>
      <w:proofErr w:type="spellStart"/>
      <w:r w:rsidRPr="0001229F">
        <w:rPr>
          <w:rStyle w:val="gelb"/>
          <w:rFonts w:ascii="Verdana" w:hAnsi="Verdana"/>
          <w:sz w:val="20"/>
          <w:szCs w:val="20"/>
        </w:rPr>
        <w:t>Nachfrage</w:t>
      </w:r>
      <w:r w:rsidRPr="0001229F">
        <w:rPr>
          <w:rStyle w:val="gelb"/>
          <w:rFonts w:ascii="Verdana" w:hAnsi="Verdana"/>
          <w:sz w:val="20"/>
          <w:szCs w:val="20"/>
        </w:rPr>
        <w:softHyphen/>
        <w:t>funktion</w:t>
      </w:r>
      <w:proofErr w:type="spellEnd"/>
      <w:r w:rsidRPr="0001229F">
        <w:rPr>
          <w:rStyle w:val="gelb"/>
          <w:rFonts w:ascii="Verdana" w:hAnsi="Verdana"/>
          <w:sz w:val="20"/>
          <w:szCs w:val="20"/>
        </w:rPr>
        <w:t>-Gleich</w:t>
      </w:r>
      <w:r w:rsidRPr="0001229F">
        <w:rPr>
          <w:rStyle w:val="gelb"/>
          <w:rFonts w:ascii="Verdana" w:hAnsi="Verdana"/>
          <w:sz w:val="20"/>
          <w:szCs w:val="20"/>
        </w:rPr>
        <w:softHyphen/>
        <w:t>gewicht</w:t>
      </w:r>
      <w:r w:rsidRPr="0001229F">
        <w:rPr>
          <w:rFonts w:ascii="Verdana" w:hAnsi="Verdana"/>
          <w:sz w:val="20"/>
          <w:szCs w:val="20"/>
        </w:rPr>
        <w:t xml:space="preserve">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das Strukturgesetz von Angebot und Nachfrage für die </w:t>
      </w:r>
      <w:proofErr w:type="spellStart"/>
      <w:r w:rsidRPr="0001229F">
        <w:rPr>
          <w:rFonts w:ascii="Verdana" w:hAnsi="Verdana"/>
          <w:sz w:val="20"/>
          <w:szCs w:val="20"/>
        </w:rPr>
        <w:t>Konsum</w:t>
      </w:r>
      <w:r w:rsidRPr="0001229F">
        <w:rPr>
          <w:rFonts w:ascii="Verdana" w:hAnsi="Verdana"/>
          <w:sz w:val="20"/>
          <w:szCs w:val="20"/>
        </w:rPr>
        <w:softHyphen/>
        <w:t>wirtschaft</w:t>
      </w:r>
      <w:proofErr w:type="spellEnd"/>
      <w:r w:rsidRPr="0001229F">
        <w:rPr>
          <w:rFonts w:ascii="Verdana" w:hAnsi="Verdana"/>
          <w:sz w:val="20"/>
          <w:szCs w:val="20"/>
        </w:rPr>
        <w:t xml:space="preserve"> mit einer Firma (einem Firmensektor) besagt, dass der Produktpreis (das Preisniveau) gleich dem Stücklohn mal dem Konsumquotienten unter der Bedingung der </w:t>
      </w:r>
      <w:proofErr w:type="spellStart"/>
      <w:r w:rsidRPr="0001229F">
        <w:rPr>
          <w:rFonts w:ascii="Verdana" w:hAnsi="Verdana"/>
          <w:sz w:val="20"/>
          <w:szCs w:val="20"/>
        </w:rPr>
        <w:t>Markt</w:t>
      </w:r>
      <w:r w:rsidRPr="0001229F">
        <w:rPr>
          <w:rFonts w:ascii="Verdana" w:hAnsi="Verdana"/>
          <w:sz w:val="20"/>
          <w:szCs w:val="20"/>
        </w:rPr>
        <w:softHyphen/>
        <w:t>räumung</w:t>
      </w:r>
      <w:proofErr w:type="spellEnd"/>
      <w:r w:rsidRPr="0001229F">
        <w:rPr>
          <w:rFonts w:ascii="Verdana" w:hAnsi="Verdana"/>
          <w:sz w:val="20"/>
          <w:szCs w:val="20"/>
        </w:rPr>
        <w:t xml:space="preserve"> ist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in der reinen </w:t>
      </w:r>
      <w:proofErr w:type="spellStart"/>
      <w:r w:rsidRPr="0001229F">
        <w:rPr>
          <w:rFonts w:ascii="Verdana" w:hAnsi="Verdana"/>
          <w:sz w:val="20"/>
          <w:szCs w:val="20"/>
        </w:rPr>
        <w:t>Konsum</w:t>
      </w:r>
      <w:r w:rsidRPr="0001229F">
        <w:rPr>
          <w:rFonts w:ascii="Verdana" w:hAnsi="Verdana"/>
          <w:sz w:val="20"/>
          <w:szCs w:val="20"/>
        </w:rPr>
        <w:softHyphen/>
        <w:t>wirtschaft</w:t>
      </w:r>
      <w:proofErr w:type="spellEnd"/>
      <w:r w:rsidRPr="0001229F">
        <w:rPr>
          <w:rFonts w:ascii="Verdana" w:hAnsi="Verdana"/>
          <w:sz w:val="20"/>
          <w:szCs w:val="20"/>
        </w:rPr>
        <w:t xml:space="preserve"> ist das Budget niemals genau ausgeglichen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da der </w:t>
      </w:r>
      <w:proofErr w:type="spellStart"/>
      <w:r w:rsidRPr="0001229F">
        <w:rPr>
          <w:rFonts w:ascii="Verdana" w:hAnsi="Verdana"/>
          <w:sz w:val="20"/>
          <w:szCs w:val="20"/>
        </w:rPr>
        <w:t>Konsum</w:t>
      </w:r>
      <w:r w:rsidRPr="0001229F">
        <w:rPr>
          <w:rFonts w:ascii="Verdana" w:hAnsi="Verdana"/>
          <w:sz w:val="20"/>
          <w:szCs w:val="20"/>
        </w:rPr>
        <w:softHyphen/>
        <w:t>quotient</w:t>
      </w:r>
      <w:proofErr w:type="spellEnd"/>
      <w:r w:rsidRPr="0001229F">
        <w:rPr>
          <w:rFonts w:ascii="Verdana" w:hAnsi="Verdana"/>
          <w:sz w:val="20"/>
          <w:szCs w:val="20"/>
        </w:rPr>
        <w:t xml:space="preserve"> niemals genau 1 ist, entsteht für den </w:t>
      </w:r>
      <w:proofErr w:type="spellStart"/>
      <w:r w:rsidRPr="0001229F">
        <w:rPr>
          <w:rFonts w:ascii="Verdana" w:hAnsi="Verdana"/>
          <w:sz w:val="20"/>
          <w:szCs w:val="20"/>
        </w:rPr>
        <w:t>Firmen</w:t>
      </w:r>
      <w:r w:rsidRPr="0001229F">
        <w:rPr>
          <w:rFonts w:ascii="Verdana" w:hAnsi="Verdana"/>
          <w:sz w:val="20"/>
          <w:szCs w:val="20"/>
        </w:rPr>
        <w:softHyphen/>
        <w:t>sektor</w:t>
      </w:r>
      <w:proofErr w:type="spellEnd"/>
      <w:r w:rsidRPr="0001229F">
        <w:rPr>
          <w:rFonts w:ascii="Verdana" w:hAnsi="Verdana"/>
          <w:sz w:val="20"/>
          <w:szCs w:val="20"/>
        </w:rPr>
        <w:t xml:space="preserve"> ein </w:t>
      </w:r>
      <w:r w:rsidRPr="0001229F">
        <w:rPr>
          <w:rStyle w:val="gelb"/>
          <w:rFonts w:ascii="Verdana" w:hAnsi="Verdana"/>
          <w:sz w:val="20"/>
          <w:szCs w:val="20"/>
        </w:rPr>
        <w:t>Gewinn/Verlust</w:t>
      </w:r>
      <w:r w:rsidRPr="0001229F">
        <w:rPr>
          <w:rFonts w:ascii="Verdana" w:hAnsi="Verdana"/>
          <w:sz w:val="20"/>
          <w:szCs w:val="20"/>
        </w:rPr>
        <w:t xml:space="preserve">, der genau komplementär zum </w:t>
      </w:r>
      <w:proofErr w:type="spellStart"/>
      <w:r w:rsidRPr="0001229F">
        <w:rPr>
          <w:rStyle w:val="gelb"/>
          <w:rFonts w:ascii="Verdana" w:hAnsi="Verdana"/>
          <w:sz w:val="20"/>
          <w:szCs w:val="20"/>
        </w:rPr>
        <w:t>Entsparen</w:t>
      </w:r>
      <w:proofErr w:type="spellEnd"/>
      <w:r w:rsidRPr="0001229F">
        <w:rPr>
          <w:rStyle w:val="gelb"/>
          <w:rFonts w:ascii="Verdana" w:hAnsi="Verdana"/>
          <w:sz w:val="20"/>
          <w:szCs w:val="20"/>
        </w:rPr>
        <w:t>/Sparen</w:t>
      </w:r>
      <w:r w:rsidRPr="0001229F">
        <w:rPr>
          <w:rFonts w:ascii="Verdana" w:hAnsi="Verdana"/>
          <w:sz w:val="20"/>
          <w:szCs w:val="20"/>
        </w:rPr>
        <w:t xml:space="preserve"> ist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selbst wenn das System mit Sicherheit „auf lange Sicht” </w:t>
      </w:r>
      <w:proofErr w:type="spellStart"/>
      <w:r w:rsidRPr="0001229F">
        <w:rPr>
          <w:rFonts w:ascii="Verdana" w:hAnsi="Verdana"/>
          <w:sz w:val="20"/>
          <w:szCs w:val="20"/>
        </w:rPr>
        <w:t>Markt</w:t>
      </w:r>
      <w:r w:rsidRPr="0001229F">
        <w:rPr>
          <w:rFonts w:ascii="Verdana" w:hAnsi="Verdana"/>
          <w:sz w:val="20"/>
          <w:szCs w:val="20"/>
        </w:rPr>
        <w:softHyphen/>
        <w:t>räumung</w:t>
      </w:r>
      <w:proofErr w:type="spellEnd"/>
      <w:r w:rsidRPr="0001229F">
        <w:rPr>
          <w:rFonts w:ascii="Verdana" w:hAnsi="Verdana"/>
          <w:sz w:val="20"/>
          <w:szCs w:val="20"/>
        </w:rPr>
        <w:t xml:space="preserve"> und </w:t>
      </w:r>
      <w:proofErr w:type="spellStart"/>
      <w:r w:rsidRPr="0001229F">
        <w:rPr>
          <w:rFonts w:ascii="Verdana" w:hAnsi="Verdana"/>
          <w:sz w:val="20"/>
          <w:szCs w:val="20"/>
        </w:rPr>
        <w:t>Budget</w:t>
      </w:r>
      <w:r w:rsidRPr="0001229F">
        <w:rPr>
          <w:rFonts w:ascii="Verdana" w:hAnsi="Verdana"/>
          <w:sz w:val="20"/>
          <w:szCs w:val="20"/>
        </w:rPr>
        <w:softHyphen/>
        <w:t>ausgleich</w:t>
      </w:r>
      <w:proofErr w:type="spellEnd"/>
      <w:r w:rsidRPr="0001229F">
        <w:rPr>
          <w:rFonts w:ascii="Verdana" w:hAnsi="Verdana"/>
          <w:sz w:val="20"/>
          <w:szCs w:val="20"/>
        </w:rPr>
        <w:t xml:space="preserve"> erreichen würde, könnte der Mangel an nominaler Nachfrage genügend lange und/oder schwer ausfallen, dass die Wirtschaft in eine Depression gerät, mit Verlusten wegen unzureichender Nachfrage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was aus der Sicht der </w:t>
      </w:r>
      <w:proofErr w:type="spellStart"/>
      <w:r w:rsidRPr="0001229F">
        <w:rPr>
          <w:rFonts w:ascii="Verdana" w:hAnsi="Verdana"/>
          <w:sz w:val="20"/>
          <w:szCs w:val="20"/>
        </w:rPr>
        <w:t>Privat</w:t>
      </w:r>
      <w:r w:rsidRPr="0001229F">
        <w:rPr>
          <w:rFonts w:ascii="Verdana" w:hAnsi="Verdana"/>
          <w:sz w:val="20"/>
          <w:szCs w:val="20"/>
        </w:rPr>
        <w:softHyphen/>
        <w:t>haushalte</w:t>
      </w:r>
      <w:proofErr w:type="spellEnd"/>
      <w:r w:rsidRPr="0001229F">
        <w:rPr>
          <w:rFonts w:ascii="Verdana" w:hAnsi="Verdana"/>
          <w:sz w:val="20"/>
          <w:szCs w:val="20"/>
        </w:rPr>
        <w:t xml:space="preserve"> eine optimale Folge von Sparen und </w:t>
      </w:r>
      <w:proofErr w:type="spellStart"/>
      <w:r w:rsidRPr="0001229F">
        <w:rPr>
          <w:rFonts w:ascii="Verdana" w:hAnsi="Verdana"/>
          <w:sz w:val="20"/>
          <w:szCs w:val="20"/>
        </w:rPr>
        <w:t>Entsparen</w:t>
      </w:r>
      <w:proofErr w:type="spellEnd"/>
      <w:r w:rsidRPr="0001229F">
        <w:rPr>
          <w:rFonts w:ascii="Verdana" w:hAnsi="Verdana"/>
          <w:sz w:val="20"/>
          <w:szCs w:val="20"/>
        </w:rPr>
        <w:t xml:space="preserve"> wäre, könnte den </w:t>
      </w:r>
      <w:proofErr w:type="spellStart"/>
      <w:r w:rsidRPr="0001229F">
        <w:rPr>
          <w:rFonts w:ascii="Verdana" w:hAnsi="Verdana"/>
          <w:sz w:val="20"/>
          <w:szCs w:val="20"/>
        </w:rPr>
        <w:t>Firmen</w:t>
      </w:r>
      <w:r w:rsidRPr="0001229F">
        <w:rPr>
          <w:rFonts w:ascii="Verdana" w:hAnsi="Verdana"/>
          <w:sz w:val="20"/>
          <w:szCs w:val="20"/>
        </w:rPr>
        <w:softHyphen/>
        <w:t>sektor</w:t>
      </w:r>
      <w:proofErr w:type="spellEnd"/>
      <w:r w:rsidRPr="0001229F">
        <w:rPr>
          <w:rFonts w:ascii="Verdana" w:hAnsi="Verdana"/>
          <w:sz w:val="20"/>
          <w:szCs w:val="20"/>
        </w:rPr>
        <w:t xml:space="preserve"> in Not stürzen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anzunehmen, dass ein </w:t>
      </w:r>
      <w:proofErr w:type="spellStart"/>
      <w:r w:rsidRPr="0001229F">
        <w:rPr>
          <w:rFonts w:ascii="Verdana" w:hAnsi="Verdana"/>
          <w:sz w:val="20"/>
          <w:szCs w:val="20"/>
        </w:rPr>
        <w:t>Konsum</w:t>
      </w:r>
      <w:r w:rsidRPr="0001229F">
        <w:rPr>
          <w:rFonts w:ascii="Verdana" w:hAnsi="Verdana"/>
          <w:sz w:val="20"/>
          <w:szCs w:val="20"/>
        </w:rPr>
        <w:softHyphen/>
        <w:t>quotient</w:t>
      </w:r>
      <w:proofErr w:type="spellEnd"/>
      <w:r w:rsidRPr="0001229F">
        <w:rPr>
          <w:rFonts w:ascii="Verdana" w:hAnsi="Verdana"/>
          <w:sz w:val="20"/>
          <w:szCs w:val="20"/>
        </w:rPr>
        <w:t xml:space="preserve"> von 1 ein ‚Gleich</w:t>
      </w:r>
      <w:r w:rsidRPr="0001229F">
        <w:rPr>
          <w:rFonts w:ascii="Verdana" w:hAnsi="Verdana"/>
          <w:sz w:val="20"/>
          <w:szCs w:val="20"/>
        </w:rPr>
        <w:softHyphen/>
        <w:t>gewicht’ bedeute und irgend</w:t>
      </w:r>
      <w:r w:rsidRPr="0001229F">
        <w:rPr>
          <w:rFonts w:ascii="Verdana" w:hAnsi="Verdana"/>
          <w:sz w:val="20"/>
          <w:szCs w:val="20"/>
        </w:rPr>
        <w:softHyphen/>
        <w:t>welche ‚Kräfte’ die Wirtschaft unaus</w:t>
      </w:r>
      <w:r w:rsidRPr="0001229F">
        <w:rPr>
          <w:rFonts w:ascii="Verdana" w:hAnsi="Verdana"/>
          <w:sz w:val="20"/>
          <w:szCs w:val="20"/>
        </w:rPr>
        <w:softHyphen/>
        <w:t>weich</w:t>
      </w:r>
      <w:r w:rsidRPr="0001229F">
        <w:rPr>
          <w:rFonts w:ascii="Verdana" w:hAnsi="Verdana"/>
          <w:sz w:val="20"/>
          <w:szCs w:val="20"/>
        </w:rPr>
        <w:softHyphen/>
        <w:t>lich in diesen Endzustand drücken oder ziehen, ist Wunsch</w:t>
      </w:r>
      <w:r w:rsidRPr="0001229F">
        <w:rPr>
          <w:rFonts w:ascii="Verdana" w:hAnsi="Verdana"/>
          <w:sz w:val="20"/>
          <w:szCs w:val="20"/>
        </w:rPr>
        <w:softHyphen/>
        <w:t>denken — keine Wissen</w:t>
      </w:r>
      <w:r w:rsidRPr="0001229F">
        <w:rPr>
          <w:rFonts w:ascii="Verdana" w:hAnsi="Verdana"/>
          <w:sz w:val="20"/>
          <w:szCs w:val="20"/>
        </w:rPr>
        <w:softHyphen/>
        <w:t xml:space="preserve">schaft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>• da auch ein perfekt funktio</w:t>
      </w:r>
      <w:r w:rsidRPr="0001229F">
        <w:rPr>
          <w:rFonts w:ascii="Verdana" w:hAnsi="Verdana"/>
          <w:sz w:val="20"/>
          <w:szCs w:val="20"/>
        </w:rPr>
        <w:softHyphen/>
        <w:t>nierendes Preis</w:t>
      </w:r>
      <w:r w:rsidRPr="0001229F">
        <w:rPr>
          <w:rFonts w:ascii="Verdana" w:hAnsi="Verdana"/>
          <w:sz w:val="20"/>
          <w:szCs w:val="20"/>
        </w:rPr>
        <w:softHyphen/>
        <w:t>system nichts gegen einen Rück</w:t>
      </w:r>
      <w:r w:rsidRPr="0001229F">
        <w:rPr>
          <w:rFonts w:ascii="Verdana" w:hAnsi="Verdana"/>
          <w:sz w:val="20"/>
          <w:szCs w:val="20"/>
        </w:rPr>
        <w:softHyphen/>
        <w:t>gang der Nachfrage ausrichten kann, sind ergänzende Aktionen der öffent</w:t>
      </w:r>
      <w:r w:rsidRPr="0001229F">
        <w:rPr>
          <w:rFonts w:ascii="Verdana" w:hAnsi="Verdana"/>
          <w:sz w:val="20"/>
          <w:szCs w:val="20"/>
        </w:rPr>
        <w:softHyphen/>
        <w:t>lichen Haushalte unver</w:t>
      </w:r>
      <w:r w:rsidRPr="0001229F">
        <w:rPr>
          <w:rFonts w:ascii="Verdana" w:hAnsi="Verdana"/>
          <w:sz w:val="20"/>
          <w:szCs w:val="20"/>
        </w:rPr>
        <w:softHyphen/>
        <w:t xml:space="preserve">zichtbar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>• im Idealfall (i) kann die Staatsschuld ohne Besteuerung getilgt werden, und (</w:t>
      </w:r>
      <w:proofErr w:type="spellStart"/>
      <w:r w:rsidRPr="0001229F">
        <w:rPr>
          <w:rFonts w:ascii="Verdana" w:hAnsi="Verdana"/>
          <w:sz w:val="20"/>
          <w:szCs w:val="20"/>
        </w:rPr>
        <w:t>ii</w:t>
      </w:r>
      <w:proofErr w:type="spellEnd"/>
      <w:r w:rsidRPr="0001229F">
        <w:rPr>
          <w:rFonts w:ascii="Verdana" w:hAnsi="Verdana"/>
          <w:sz w:val="20"/>
          <w:szCs w:val="20"/>
        </w:rPr>
        <w:t>) hat der öffent</w:t>
      </w:r>
      <w:r w:rsidRPr="0001229F">
        <w:rPr>
          <w:rFonts w:ascii="Verdana" w:hAnsi="Verdana"/>
          <w:sz w:val="20"/>
          <w:szCs w:val="20"/>
        </w:rPr>
        <w:softHyphen/>
        <w:t>liche Schulden</w:t>
      </w:r>
      <w:r w:rsidRPr="0001229F">
        <w:rPr>
          <w:rFonts w:ascii="Verdana" w:hAnsi="Verdana"/>
          <w:sz w:val="20"/>
          <w:szCs w:val="20"/>
        </w:rPr>
        <w:softHyphen/>
        <w:t xml:space="preserve">dienst keine </w:t>
      </w:r>
      <w:proofErr w:type="spellStart"/>
      <w:r w:rsidRPr="0001229F">
        <w:rPr>
          <w:rFonts w:ascii="Verdana" w:hAnsi="Verdana"/>
          <w:sz w:val="20"/>
          <w:szCs w:val="20"/>
        </w:rPr>
        <w:t>Umvertei</w:t>
      </w:r>
      <w:r w:rsidRPr="0001229F">
        <w:rPr>
          <w:rFonts w:ascii="Verdana" w:hAnsi="Verdana"/>
          <w:sz w:val="20"/>
          <w:szCs w:val="20"/>
        </w:rPr>
        <w:softHyphen/>
        <w:t>lungs</w:t>
      </w:r>
      <w:r w:rsidRPr="0001229F">
        <w:rPr>
          <w:rFonts w:ascii="Verdana" w:hAnsi="Verdana"/>
          <w:sz w:val="20"/>
          <w:szCs w:val="20"/>
        </w:rPr>
        <w:softHyphen/>
        <w:t>wirkung</w:t>
      </w:r>
      <w:proofErr w:type="spellEnd"/>
      <w:r w:rsidRPr="0001229F">
        <w:rPr>
          <w:rFonts w:ascii="Verdana" w:hAnsi="Verdana"/>
          <w:sz w:val="20"/>
          <w:szCs w:val="20"/>
        </w:rPr>
        <w:t xml:space="preserve">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lastRenderedPageBreak/>
        <w:t xml:space="preserve">• der entscheidende Faktor ist Zeit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der zeitweilige </w:t>
      </w:r>
      <w:proofErr w:type="spellStart"/>
      <w:r w:rsidRPr="0001229F">
        <w:rPr>
          <w:rFonts w:ascii="Verdana" w:hAnsi="Verdana"/>
          <w:sz w:val="20"/>
          <w:szCs w:val="20"/>
        </w:rPr>
        <w:t>Nachfrage</w:t>
      </w:r>
      <w:r w:rsidRPr="0001229F">
        <w:rPr>
          <w:rFonts w:ascii="Verdana" w:hAnsi="Verdana"/>
          <w:sz w:val="20"/>
          <w:szCs w:val="20"/>
        </w:rPr>
        <w:softHyphen/>
        <w:t>ausfall</w:t>
      </w:r>
      <w:proofErr w:type="spellEnd"/>
      <w:r w:rsidRPr="0001229F">
        <w:rPr>
          <w:rFonts w:ascii="Verdana" w:hAnsi="Verdana"/>
          <w:sz w:val="20"/>
          <w:szCs w:val="20"/>
        </w:rPr>
        <w:t xml:space="preserve"> dauert zu lange, wenn das </w:t>
      </w:r>
      <w:proofErr w:type="spellStart"/>
      <w:r w:rsidRPr="0001229F">
        <w:rPr>
          <w:rFonts w:ascii="Verdana" w:hAnsi="Verdana"/>
          <w:sz w:val="20"/>
          <w:szCs w:val="20"/>
        </w:rPr>
        <w:t>Schulden</w:t>
      </w:r>
      <w:r w:rsidRPr="0001229F">
        <w:rPr>
          <w:rFonts w:ascii="Verdana" w:hAnsi="Verdana"/>
          <w:sz w:val="20"/>
          <w:szCs w:val="20"/>
        </w:rPr>
        <w:softHyphen/>
        <w:t>wachstum</w:t>
      </w:r>
      <w:proofErr w:type="spellEnd"/>
      <w:r w:rsidRPr="0001229F">
        <w:rPr>
          <w:rFonts w:ascii="Verdana" w:hAnsi="Verdana"/>
          <w:sz w:val="20"/>
          <w:szCs w:val="20"/>
        </w:rPr>
        <w:t xml:space="preserve"> den vorgege</w:t>
      </w:r>
      <w:r w:rsidRPr="0001229F">
        <w:rPr>
          <w:rFonts w:ascii="Verdana" w:hAnsi="Verdana"/>
          <w:sz w:val="20"/>
          <w:szCs w:val="20"/>
        </w:rPr>
        <w:softHyphen/>
        <w:t xml:space="preserve">benen Grenzen zu nahe kommt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in der reinen </w:t>
      </w:r>
      <w:proofErr w:type="spellStart"/>
      <w:r w:rsidRPr="0001229F">
        <w:rPr>
          <w:rFonts w:ascii="Verdana" w:hAnsi="Verdana"/>
          <w:sz w:val="20"/>
          <w:szCs w:val="20"/>
        </w:rPr>
        <w:t>Konsum</w:t>
      </w:r>
      <w:r w:rsidRPr="0001229F">
        <w:rPr>
          <w:rFonts w:ascii="Verdana" w:hAnsi="Verdana"/>
          <w:sz w:val="20"/>
          <w:szCs w:val="20"/>
        </w:rPr>
        <w:softHyphen/>
        <w:t>wirtschaft</w:t>
      </w:r>
      <w:proofErr w:type="spellEnd"/>
      <w:r w:rsidRPr="0001229F">
        <w:rPr>
          <w:rFonts w:ascii="Verdana" w:hAnsi="Verdana"/>
          <w:sz w:val="20"/>
          <w:szCs w:val="20"/>
        </w:rPr>
        <w:t xml:space="preserve"> </w:t>
      </w:r>
      <w:r w:rsidRPr="0001229F">
        <w:rPr>
          <w:rStyle w:val="gelb"/>
          <w:rFonts w:ascii="Verdana" w:hAnsi="Verdana"/>
          <w:sz w:val="20"/>
          <w:szCs w:val="20"/>
        </w:rPr>
        <w:t>nutzt die Nach</w:t>
      </w:r>
      <w:r w:rsidRPr="0001229F">
        <w:rPr>
          <w:rStyle w:val="gelb"/>
          <w:rFonts w:ascii="Verdana" w:hAnsi="Verdana"/>
          <w:sz w:val="20"/>
          <w:szCs w:val="20"/>
        </w:rPr>
        <w:softHyphen/>
        <w:t>frage-Stabili</w:t>
      </w:r>
      <w:r w:rsidRPr="0001229F">
        <w:rPr>
          <w:rStyle w:val="gelb"/>
          <w:rFonts w:ascii="Verdana" w:hAnsi="Verdana"/>
          <w:sz w:val="20"/>
          <w:szCs w:val="20"/>
        </w:rPr>
        <w:softHyphen/>
        <w:t xml:space="preserve">sierung dem </w:t>
      </w:r>
      <w:proofErr w:type="spellStart"/>
      <w:r w:rsidRPr="0001229F">
        <w:rPr>
          <w:rStyle w:val="gelb"/>
          <w:rFonts w:ascii="Verdana" w:hAnsi="Verdana"/>
          <w:sz w:val="20"/>
          <w:szCs w:val="20"/>
        </w:rPr>
        <w:t>Firmen</w:t>
      </w:r>
      <w:r w:rsidRPr="0001229F">
        <w:rPr>
          <w:rStyle w:val="gelb"/>
          <w:rFonts w:ascii="Verdana" w:hAnsi="Verdana"/>
          <w:sz w:val="20"/>
          <w:szCs w:val="20"/>
        </w:rPr>
        <w:softHyphen/>
        <w:t>sektor</w:t>
      </w:r>
      <w:proofErr w:type="spellEnd"/>
      <w:r w:rsidRPr="0001229F">
        <w:rPr>
          <w:rStyle w:val="gelb"/>
          <w:rFonts w:ascii="Verdana" w:hAnsi="Verdana"/>
          <w:sz w:val="20"/>
          <w:szCs w:val="20"/>
        </w:rPr>
        <w:t xml:space="preserve"> direkt</w:t>
      </w:r>
      <w:r w:rsidRPr="0001229F">
        <w:rPr>
          <w:rFonts w:ascii="Verdana" w:hAnsi="Verdana"/>
          <w:sz w:val="20"/>
          <w:szCs w:val="20"/>
        </w:rPr>
        <w:t xml:space="preserve"> durch Verhin</w:t>
      </w:r>
      <w:r w:rsidRPr="0001229F">
        <w:rPr>
          <w:rFonts w:ascii="Verdana" w:hAnsi="Verdana"/>
          <w:sz w:val="20"/>
          <w:szCs w:val="20"/>
        </w:rPr>
        <w:softHyphen/>
        <w:t xml:space="preserve">derung von Verlusten, und </w:t>
      </w:r>
      <w:r w:rsidRPr="0001229F">
        <w:rPr>
          <w:rStyle w:val="gelb"/>
          <w:rFonts w:ascii="Verdana" w:hAnsi="Verdana"/>
          <w:sz w:val="20"/>
          <w:szCs w:val="20"/>
        </w:rPr>
        <w:t>stabili</w:t>
      </w:r>
      <w:r w:rsidRPr="0001229F">
        <w:rPr>
          <w:rStyle w:val="gelb"/>
          <w:rFonts w:ascii="Verdana" w:hAnsi="Verdana"/>
          <w:sz w:val="20"/>
          <w:szCs w:val="20"/>
        </w:rPr>
        <w:softHyphen/>
        <w:t>siert</w:t>
      </w:r>
      <w:r w:rsidRPr="0001229F">
        <w:rPr>
          <w:rFonts w:ascii="Verdana" w:hAnsi="Verdana"/>
          <w:sz w:val="20"/>
          <w:szCs w:val="20"/>
        </w:rPr>
        <w:t xml:space="preserve"> indirekt </w:t>
      </w:r>
      <w:r w:rsidRPr="0001229F">
        <w:rPr>
          <w:rStyle w:val="gelb"/>
          <w:rFonts w:ascii="Verdana" w:hAnsi="Verdana"/>
          <w:sz w:val="20"/>
          <w:szCs w:val="20"/>
        </w:rPr>
        <w:t>die Beschäf</w:t>
      </w:r>
      <w:r w:rsidRPr="0001229F">
        <w:rPr>
          <w:rStyle w:val="gelb"/>
          <w:rFonts w:ascii="Verdana" w:hAnsi="Verdana"/>
          <w:sz w:val="20"/>
          <w:szCs w:val="20"/>
        </w:rPr>
        <w:softHyphen/>
        <w:t>tigung</w:t>
      </w:r>
      <w:r w:rsidRPr="0001229F">
        <w:rPr>
          <w:rFonts w:ascii="Verdana" w:hAnsi="Verdana"/>
          <w:sz w:val="20"/>
          <w:szCs w:val="20"/>
        </w:rPr>
        <w:t xml:space="preserve"> auf dem momentanen Niveau </w:t>
      </w:r>
    </w:p>
    <w:p w:rsidR="0001229F" w:rsidRDefault="0001229F" w:rsidP="0001229F">
      <w:pPr>
        <w:spacing w:after="0"/>
        <w:ind w:left="113" w:hanging="113"/>
        <w:rPr>
          <w:rFonts w:ascii="Verdana" w:hAnsi="Verdana"/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diese Aktionen des Staates erhalten den </w:t>
      </w:r>
      <w:proofErr w:type="spellStart"/>
      <w:r w:rsidRPr="0001229F">
        <w:rPr>
          <w:rFonts w:ascii="Verdana" w:hAnsi="Verdana"/>
          <w:sz w:val="20"/>
          <w:szCs w:val="20"/>
        </w:rPr>
        <w:t>Firmen</w:t>
      </w:r>
      <w:r w:rsidRPr="0001229F">
        <w:rPr>
          <w:rFonts w:ascii="Verdana" w:hAnsi="Verdana"/>
          <w:sz w:val="20"/>
          <w:szCs w:val="20"/>
        </w:rPr>
        <w:softHyphen/>
        <w:t>sektor</w:t>
      </w:r>
      <w:proofErr w:type="spellEnd"/>
      <w:r w:rsidRPr="0001229F">
        <w:rPr>
          <w:rFonts w:ascii="Verdana" w:hAnsi="Verdana"/>
          <w:sz w:val="20"/>
          <w:szCs w:val="20"/>
        </w:rPr>
        <w:t xml:space="preserve"> am Leben und </w:t>
      </w:r>
      <w:r w:rsidRPr="0001229F">
        <w:rPr>
          <w:rStyle w:val="gelb"/>
          <w:rFonts w:ascii="Verdana" w:hAnsi="Verdana"/>
          <w:sz w:val="20"/>
          <w:szCs w:val="20"/>
        </w:rPr>
        <w:t>verteilen das Einkommen</w:t>
      </w:r>
      <w:r w:rsidRPr="0001229F">
        <w:rPr>
          <w:rFonts w:ascii="Verdana" w:hAnsi="Verdana"/>
          <w:sz w:val="20"/>
          <w:szCs w:val="20"/>
        </w:rPr>
        <w:t xml:space="preserve"> von den Nicht-Sparern </w:t>
      </w:r>
      <w:r w:rsidRPr="0001229F">
        <w:rPr>
          <w:rStyle w:val="gelb"/>
          <w:rFonts w:ascii="Verdana" w:hAnsi="Verdana"/>
          <w:sz w:val="20"/>
          <w:szCs w:val="20"/>
        </w:rPr>
        <w:t>zu den Sparern</w:t>
      </w:r>
      <w:r w:rsidRPr="0001229F">
        <w:rPr>
          <w:rFonts w:ascii="Verdana" w:hAnsi="Verdana"/>
          <w:sz w:val="20"/>
          <w:szCs w:val="20"/>
        </w:rPr>
        <w:t xml:space="preserve"> (die das Problem über</w:t>
      </w:r>
      <w:r w:rsidRPr="0001229F">
        <w:rPr>
          <w:rFonts w:ascii="Verdana" w:hAnsi="Verdana"/>
          <w:sz w:val="20"/>
          <w:szCs w:val="20"/>
        </w:rPr>
        <w:softHyphen/>
        <w:t xml:space="preserve">haupt erst geschaffen haben) </w:t>
      </w:r>
    </w:p>
    <w:p w:rsidR="0000040D" w:rsidRPr="0001229F" w:rsidRDefault="0001229F" w:rsidP="0001229F">
      <w:pPr>
        <w:spacing w:after="0"/>
        <w:ind w:left="113" w:hanging="113"/>
        <w:rPr>
          <w:sz w:val="20"/>
          <w:szCs w:val="20"/>
        </w:rPr>
      </w:pPr>
      <w:r w:rsidRPr="0001229F">
        <w:rPr>
          <w:rFonts w:ascii="Verdana" w:hAnsi="Verdana"/>
          <w:sz w:val="20"/>
          <w:szCs w:val="20"/>
        </w:rPr>
        <w:t xml:space="preserve">• im allgemeineren Fall einer </w:t>
      </w:r>
      <w:proofErr w:type="spellStart"/>
      <w:r w:rsidRPr="0001229F">
        <w:rPr>
          <w:rFonts w:ascii="Verdana" w:hAnsi="Verdana"/>
          <w:sz w:val="20"/>
          <w:szCs w:val="20"/>
        </w:rPr>
        <w:t>Investitions</w:t>
      </w:r>
      <w:r w:rsidRPr="0001229F">
        <w:rPr>
          <w:rFonts w:ascii="Verdana" w:hAnsi="Verdana"/>
          <w:sz w:val="20"/>
          <w:szCs w:val="20"/>
        </w:rPr>
        <w:softHyphen/>
        <w:t>wirtschaft</w:t>
      </w:r>
      <w:proofErr w:type="spellEnd"/>
      <w:r w:rsidRPr="0001229F">
        <w:rPr>
          <w:rFonts w:ascii="Verdana" w:hAnsi="Verdana"/>
          <w:sz w:val="20"/>
          <w:szCs w:val="20"/>
        </w:rPr>
        <w:t xml:space="preserve"> mit Gewinn</w:t>
      </w:r>
      <w:r w:rsidRPr="0001229F">
        <w:rPr>
          <w:rFonts w:ascii="Verdana" w:hAnsi="Verdana"/>
          <w:sz w:val="20"/>
          <w:szCs w:val="20"/>
        </w:rPr>
        <w:softHyphen/>
        <w:t>ausschüt</w:t>
      </w:r>
      <w:r w:rsidRPr="0001229F">
        <w:rPr>
          <w:rFonts w:ascii="Verdana" w:hAnsi="Verdana"/>
          <w:sz w:val="20"/>
          <w:szCs w:val="20"/>
        </w:rPr>
        <w:softHyphen/>
        <w:t>tung ist es zwar etwas kompli</w:t>
      </w:r>
      <w:r w:rsidRPr="0001229F">
        <w:rPr>
          <w:rFonts w:ascii="Verdana" w:hAnsi="Verdana"/>
          <w:sz w:val="20"/>
          <w:szCs w:val="20"/>
        </w:rPr>
        <w:softHyphen/>
        <w:t>zierter, aber nicht wesentlich anders</w:t>
      </w:r>
    </w:p>
    <w:sectPr w:rsidR="0000040D" w:rsidRPr="0001229F" w:rsidSect="00DC198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11" w:rsidRDefault="00970411" w:rsidP="007841FD">
      <w:pPr>
        <w:spacing w:after="0" w:line="240" w:lineRule="auto"/>
      </w:pPr>
      <w:r>
        <w:separator/>
      </w:r>
    </w:p>
  </w:endnote>
  <w:endnote w:type="continuationSeparator" w:id="0">
    <w:p w:rsidR="00970411" w:rsidRDefault="00970411" w:rsidP="007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631034"/>
      <w:docPartObj>
        <w:docPartGallery w:val="Page Numbers (Bottom of Page)"/>
        <w:docPartUnique/>
      </w:docPartObj>
    </w:sdtPr>
    <w:sdtContent>
      <w:p w:rsidR="000643D6" w:rsidRDefault="000643D6">
        <w:pPr>
          <w:pStyle w:val="Fuzeile"/>
          <w:jc w:val="center"/>
        </w:pPr>
      </w:p>
      <w:p w:rsidR="000643D6" w:rsidRDefault="00012AD9">
        <w:pPr>
          <w:pStyle w:val="Fuzeile"/>
          <w:jc w:val="center"/>
        </w:pPr>
        <w:fldSimple w:instr=" PAGE   \* MERGEFORMAT ">
          <w:r w:rsidR="000A471E">
            <w:rPr>
              <w:noProof/>
            </w:rPr>
            <w:t>3</w:t>
          </w:r>
        </w:fldSimple>
      </w:p>
    </w:sdtContent>
  </w:sdt>
  <w:p w:rsidR="007841FD" w:rsidRDefault="007841F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11" w:rsidRDefault="00970411" w:rsidP="007841FD">
      <w:pPr>
        <w:spacing w:after="0" w:line="240" w:lineRule="auto"/>
      </w:pPr>
      <w:r>
        <w:separator/>
      </w:r>
    </w:p>
  </w:footnote>
  <w:footnote w:type="continuationSeparator" w:id="0">
    <w:p w:rsidR="00970411" w:rsidRDefault="00970411" w:rsidP="0078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FD" w:rsidRPr="007841FD" w:rsidRDefault="007841FD" w:rsidP="007841FD">
    <w:pPr>
      <w:pStyle w:val="Kopfzeile"/>
      <w:jc w:val="center"/>
      <w:rPr>
        <w:sz w:val="24"/>
        <w:szCs w:val="24"/>
      </w:rPr>
    </w:pPr>
    <w:r w:rsidRPr="007841FD">
      <w:rPr>
        <w:sz w:val="20"/>
        <w:szCs w:val="20"/>
      </w:rPr>
      <w:t>Grundzüge einer konstruktiven Heterodoxie:</w:t>
    </w:r>
    <w:r w:rsidRPr="007841FD">
      <w:rPr>
        <w:b/>
        <w:sz w:val="20"/>
        <w:szCs w:val="20"/>
      </w:rPr>
      <w:t xml:space="preserve"> </w:t>
    </w:r>
    <w:r w:rsidRPr="007841FD">
      <w:rPr>
        <w:b/>
        <w:sz w:val="24"/>
        <w:szCs w:val="24"/>
      </w:rPr>
      <w:t>Ge</w:t>
    </w:r>
    <w:r w:rsidR="00661888">
      <w:rPr>
        <w:b/>
        <w:sz w:val="24"/>
        <w:szCs w:val="24"/>
      </w:rPr>
      <w:t>samtnachfrage</w:t>
    </w:r>
    <w:r w:rsidR="00C03665">
      <w:rPr>
        <w:b/>
        <w:sz w:val="24"/>
        <w:szCs w:val="24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93C"/>
    <w:multiLevelType w:val="multilevel"/>
    <w:tmpl w:val="376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71122"/>
    <w:multiLevelType w:val="multilevel"/>
    <w:tmpl w:val="F4C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56FDA"/>
    <w:rsid w:val="0000040D"/>
    <w:rsid w:val="0001229F"/>
    <w:rsid w:val="00012AD9"/>
    <w:rsid w:val="00031EAE"/>
    <w:rsid w:val="00055E3B"/>
    <w:rsid w:val="000643D6"/>
    <w:rsid w:val="000A471E"/>
    <w:rsid w:val="001946A5"/>
    <w:rsid w:val="001B1F36"/>
    <w:rsid w:val="001D5FA7"/>
    <w:rsid w:val="0020773D"/>
    <w:rsid w:val="00212C5A"/>
    <w:rsid w:val="00224EB8"/>
    <w:rsid w:val="00250A4E"/>
    <w:rsid w:val="002772FE"/>
    <w:rsid w:val="002D7F78"/>
    <w:rsid w:val="002F6152"/>
    <w:rsid w:val="00380F59"/>
    <w:rsid w:val="00420CEB"/>
    <w:rsid w:val="0045026B"/>
    <w:rsid w:val="00456FDA"/>
    <w:rsid w:val="00477B8F"/>
    <w:rsid w:val="00481814"/>
    <w:rsid w:val="004B09D9"/>
    <w:rsid w:val="004B3702"/>
    <w:rsid w:val="004E2D4A"/>
    <w:rsid w:val="005711CC"/>
    <w:rsid w:val="005A6DAD"/>
    <w:rsid w:val="005B6BA3"/>
    <w:rsid w:val="006023E7"/>
    <w:rsid w:val="0063684F"/>
    <w:rsid w:val="00661888"/>
    <w:rsid w:val="006A2EBC"/>
    <w:rsid w:val="006E4DED"/>
    <w:rsid w:val="006E5792"/>
    <w:rsid w:val="007145C3"/>
    <w:rsid w:val="007165F8"/>
    <w:rsid w:val="007343B1"/>
    <w:rsid w:val="007841FD"/>
    <w:rsid w:val="007D0F10"/>
    <w:rsid w:val="007D547D"/>
    <w:rsid w:val="007F072C"/>
    <w:rsid w:val="00837DC9"/>
    <w:rsid w:val="008529A8"/>
    <w:rsid w:val="008F0F68"/>
    <w:rsid w:val="008F76B3"/>
    <w:rsid w:val="008F7D99"/>
    <w:rsid w:val="0095498B"/>
    <w:rsid w:val="00970411"/>
    <w:rsid w:val="009769AC"/>
    <w:rsid w:val="009C1785"/>
    <w:rsid w:val="009F2E1C"/>
    <w:rsid w:val="00A05F56"/>
    <w:rsid w:val="00AA37EE"/>
    <w:rsid w:val="00AE58B1"/>
    <w:rsid w:val="00AF27FB"/>
    <w:rsid w:val="00BC0179"/>
    <w:rsid w:val="00C03665"/>
    <w:rsid w:val="00C55238"/>
    <w:rsid w:val="00D91993"/>
    <w:rsid w:val="00DA0FB1"/>
    <w:rsid w:val="00DB67EB"/>
    <w:rsid w:val="00DC1983"/>
    <w:rsid w:val="00E0076C"/>
    <w:rsid w:val="00E01D98"/>
    <w:rsid w:val="00E2547B"/>
    <w:rsid w:val="00E7530C"/>
    <w:rsid w:val="00E9259F"/>
    <w:rsid w:val="00EC3A0F"/>
    <w:rsid w:val="00EC49EB"/>
    <w:rsid w:val="00ED46E6"/>
    <w:rsid w:val="00F2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DED"/>
  </w:style>
  <w:style w:type="paragraph" w:styleId="berschrift1">
    <w:name w:val="heading 1"/>
    <w:basedOn w:val="Standard"/>
    <w:link w:val="berschrift1Zchn"/>
    <w:uiPriority w:val="9"/>
    <w:qFormat/>
    <w:rsid w:val="00456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5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6FD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6FD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456FD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5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56FDA"/>
  </w:style>
  <w:style w:type="character" w:customStyle="1" w:styleId="comment">
    <w:name w:val="comment"/>
    <w:basedOn w:val="Absatz-Standardschriftart"/>
    <w:rsid w:val="00456FDA"/>
  </w:style>
  <w:style w:type="character" w:customStyle="1" w:styleId="pw-button-type-looknativetxt">
    <w:name w:val="pw-button-type-looknative__txt"/>
    <w:basedOn w:val="Absatz-Standardschriftart"/>
    <w:rsid w:val="00456FDA"/>
  </w:style>
  <w:style w:type="character" w:customStyle="1" w:styleId="pw-button-countercount">
    <w:name w:val="pw-button-counter__count"/>
    <w:basedOn w:val="Absatz-Standardschriftart"/>
    <w:rsid w:val="00456FDA"/>
  </w:style>
  <w:style w:type="character" w:customStyle="1" w:styleId="part">
    <w:name w:val="part"/>
    <w:basedOn w:val="Absatz-Standardschriftart"/>
    <w:rsid w:val="0000040D"/>
  </w:style>
  <w:style w:type="character" w:customStyle="1" w:styleId="gelb">
    <w:name w:val="gelb"/>
    <w:basedOn w:val="Absatz-Standardschriftart"/>
    <w:rsid w:val="0000040D"/>
  </w:style>
  <w:style w:type="character" w:customStyle="1" w:styleId="formel">
    <w:name w:val="formel"/>
    <w:basedOn w:val="Absatz-Standardschriftart"/>
    <w:rsid w:val="0000040D"/>
  </w:style>
  <w:style w:type="character" w:customStyle="1" w:styleId="sans">
    <w:name w:val="sans"/>
    <w:basedOn w:val="Absatz-Standardschriftart"/>
    <w:rsid w:val="001946A5"/>
  </w:style>
  <w:style w:type="paragraph" w:styleId="Kopfzeile">
    <w:name w:val="header"/>
    <w:basedOn w:val="Standard"/>
    <w:link w:val="KopfzeileZchn"/>
    <w:uiPriority w:val="99"/>
    <w:unhideWhenUsed/>
    <w:rsid w:val="0078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1FD"/>
  </w:style>
  <w:style w:type="paragraph" w:styleId="Fuzeile">
    <w:name w:val="footer"/>
    <w:basedOn w:val="Standard"/>
    <w:link w:val="FuzeileZchn"/>
    <w:uiPriority w:val="99"/>
    <w:unhideWhenUsed/>
    <w:rsid w:val="0078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1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0082">
          <w:marLeft w:val="0"/>
          <w:marRight w:val="0"/>
          <w:marTop w:val="0"/>
          <w:marBottom w:val="0"/>
          <w:divBdr>
            <w:top w:val="single" w:sz="4" w:space="0" w:color="66BB66"/>
            <w:left w:val="single" w:sz="4" w:space="0" w:color="66BB66"/>
            <w:bottom w:val="single" w:sz="4" w:space="0" w:color="66BB66"/>
            <w:right w:val="single" w:sz="4" w:space="0" w:color="66BB66"/>
          </w:divBdr>
        </w:div>
      </w:divsChild>
    </w:div>
    <w:div w:id="1264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97">
          <w:marLeft w:val="0"/>
          <w:marRight w:val="0"/>
          <w:marTop w:val="0"/>
          <w:marBottom w:val="0"/>
          <w:divBdr>
            <w:top w:val="single" w:sz="4" w:space="0" w:color="BB6666"/>
            <w:left w:val="single" w:sz="4" w:space="0" w:color="BB6666"/>
            <w:bottom w:val="single" w:sz="4" w:space="0" w:color="BB6666"/>
            <w:right w:val="single" w:sz="4" w:space="0" w:color="BB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umente%20und%20Einstellungen\OF\Eigene%20Dateien\Literatur\WirtschPolit\Banken\KakarotHandtk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ra.ub.uni-muenchen.de/32536/1/MPRA_paper_3253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Kurzfassung der "Essentials of … Profit"</vt:lpstr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Kurzfassung der "Essentials of … Profit"</dc:title>
  <dc:subject>von Egmont Kakarot-Handtke</dc:subject>
  <dc:creator>Oskar Fuhlrott</dc:creator>
  <cp:lastModifiedBy> </cp:lastModifiedBy>
  <cp:revision>17</cp:revision>
  <dcterms:created xsi:type="dcterms:W3CDTF">2015-03-18T10:08:00Z</dcterms:created>
  <dcterms:modified xsi:type="dcterms:W3CDTF">2015-03-18T12:49:00Z</dcterms:modified>
</cp:coreProperties>
</file>